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tabs>
          <w:tab w:val="left" w:leader="none" w:pos="360"/>
        </w:tabs>
        <w:rPr/>
      </w:pPr>
      <w:r w:rsidDel="00000000" w:rsidR="00000000" w:rsidRPr="00000000">
        <w:rPr>
          <w:rFonts w:ascii="Tahoma" w:cs="Tahoma" w:eastAsia="Tahoma" w:hAnsi="Tahoma"/>
          <w:color w:val="000080"/>
          <w:rtl w:val="0"/>
        </w:rPr>
        <w:tab/>
        <w:tab/>
        <w:tab/>
        <w:tab/>
        <w:tab/>
        <w:tab/>
        <w:tab/>
      </w:r>
      <w:r w:rsidDel="00000000" w:rsidR="00000000" w:rsidRPr="00000000">
        <w:rPr>
          <w:rtl w:val="0"/>
        </w:rPr>
      </w:r>
    </w:p>
    <w:tbl>
      <w:tblPr>
        <w:tblStyle w:val="Table1"/>
        <w:tblW w:w="9781.000000000002" w:type="dxa"/>
        <w:jc w:val="left"/>
        <w:tblInd w:w="-63.0" w:type="dxa"/>
        <w:tblLayout w:type="fixed"/>
        <w:tblLook w:val="0000"/>
      </w:tblPr>
      <w:tblGrid>
        <w:gridCol w:w="2280"/>
        <w:gridCol w:w="1261"/>
        <w:gridCol w:w="3383"/>
        <w:gridCol w:w="6"/>
        <w:gridCol w:w="2851"/>
        <w:tblGridChange w:id="0">
          <w:tblGrid>
            <w:gridCol w:w="2280"/>
            <w:gridCol w:w="1261"/>
            <w:gridCol w:w="3383"/>
            <w:gridCol w:w="6"/>
            <w:gridCol w:w="2851"/>
          </w:tblGrid>
        </w:tblGridChange>
      </w:tblGrid>
      <w:tr>
        <w:trPr>
          <w:cantSplit w:val="1"/>
          <w:tblHeader w:val="0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02">
            <w:pPr>
              <w:spacing w:line="300" w:lineRule="auto"/>
              <w:jc w:val="center"/>
              <w:rPr>
                <w:rFonts w:ascii="Tahoma" w:cs="Tahoma" w:eastAsia="Tahoma" w:hAnsi="Tahoma"/>
                <w:b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drawing>
                <wp:anchor allowOverlap="1" behindDoc="0" distB="0" distT="0" distL="114935" distR="114935" hidden="0" layoutInCell="1" locked="0" relativeHeight="0" simplePos="0">
                  <wp:simplePos x="0" y="0"/>
                  <wp:positionH relativeFrom="column">
                    <wp:posOffset>116204</wp:posOffset>
                  </wp:positionH>
                  <wp:positionV relativeFrom="paragraph">
                    <wp:posOffset>62230</wp:posOffset>
                  </wp:positionV>
                  <wp:extent cx="1140460" cy="798830"/>
                  <wp:effectExtent b="0" l="0" r="0" t="0"/>
                  <wp:wrapNone/>
                  <wp:docPr id="4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0460" cy="79883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anchor>
              </w:drawing>
            </w:r>
          </w:p>
          <w:p w:rsidR="00000000" w:rsidDel="00000000" w:rsidP="00000000" w:rsidRDefault="00000000" w:rsidRPr="00000000" w14:paraId="00000003">
            <w:pPr>
              <w:spacing w:line="300" w:lineRule="auto"/>
              <w:jc w:val="center"/>
              <w:rPr>
                <w:rFonts w:ascii="Tahoma" w:cs="Tahoma" w:eastAsia="Tahoma" w:hAnsi="Tahoma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jc w:val="center"/>
              <w:rPr>
                <w:rFonts w:ascii="Tahoma" w:cs="Tahoma" w:eastAsia="Tahoma" w:hAnsi="Tahoma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05">
            <w:pPr>
              <w:rPr>
                <w:rFonts w:ascii="Tahoma" w:cs="Tahoma" w:eastAsia="Tahoma" w:hAnsi="Tahoma"/>
                <w:color w:val="000000"/>
              </w:rPr>
            </w:pPr>
            <w:r w:rsidDel="00000000" w:rsidR="00000000" w:rsidRPr="00000000">
              <w:rPr>
                <w:rFonts w:ascii="Tahoma" w:cs="Tahoma" w:eastAsia="Tahoma" w:hAnsi="Tahoma"/>
                <w:color w:val="000000"/>
                <w:rtl w:val="0"/>
              </w:rPr>
              <w:t xml:space="preserve">FIRMA RESPONSABILE PROGETTO</w:t>
            </w:r>
          </w:p>
          <w:p w:rsidR="00000000" w:rsidDel="00000000" w:rsidP="00000000" w:rsidRDefault="00000000" w:rsidRPr="00000000" w14:paraId="00000006">
            <w:pPr>
              <w:rPr>
                <w:rFonts w:ascii="Tahoma" w:cs="Tahoma" w:eastAsia="Tahoma" w:hAnsi="Tahoma"/>
                <w:color w:val="000000"/>
              </w:rPr>
            </w:pPr>
            <w:r w:rsidDel="00000000" w:rsidR="00000000" w:rsidRPr="00000000">
              <w:rPr>
                <w:rFonts w:ascii="Tahoma" w:cs="Tahoma" w:eastAsia="Tahoma" w:hAnsi="Tahoma"/>
                <w:color w:val="000000"/>
                <w:rtl w:val="0"/>
              </w:rPr>
              <w:t xml:space="preserve">Pacifico Salvatore:    _____________________</w:t>
            </w:r>
          </w:p>
          <w:p w:rsidR="00000000" w:rsidDel="00000000" w:rsidP="00000000" w:rsidRDefault="00000000" w:rsidRPr="00000000" w14:paraId="00000007">
            <w:pPr>
              <w:rPr>
                <w:rFonts w:ascii="Tahoma" w:cs="Tahoma" w:eastAsia="Tahoma" w:hAnsi="Tahoma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0A">
            <w:pPr>
              <w:rPr>
                <w:rFonts w:ascii="Tahoma" w:cs="Tahoma" w:eastAsia="Tahoma" w:hAnsi="Tahoma"/>
                <w:color w:val="000000"/>
              </w:rPr>
            </w:pPr>
            <w:r w:rsidDel="00000000" w:rsidR="00000000" w:rsidRPr="00000000">
              <w:rPr>
                <w:rFonts w:ascii="Tahoma" w:cs="Tahoma" w:eastAsia="Tahoma" w:hAnsi="Tahoma"/>
                <w:color w:val="000000"/>
                <w:rtl w:val="0"/>
              </w:rPr>
              <w:t xml:space="preserve">MD07-01 bis</w:t>
            </w:r>
          </w:p>
          <w:p w:rsidR="00000000" w:rsidDel="00000000" w:rsidP="00000000" w:rsidRDefault="00000000" w:rsidRPr="00000000" w14:paraId="0000000B">
            <w:pPr>
              <w:rPr>
                <w:rFonts w:ascii="Tahoma" w:cs="Tahoma" w:eastAsia="Tahoma" w:hAnsi="Tahoma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ahoma" w:cs="Tahoma" w:eastAsia="Tahoma" w:hAnsi="Tahoma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0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4819"/>
                <w:tab w:val="right" w:leader="none" w:pos="9638"/>
              </w:tabs>
              <w:spacing w:after="140" w:before="140" w:lineRule="auto"/>
              <w:rPr>
                <w:rFonts w:ascii="Tahoma" w:cs="Tahoma" w:eastAsia="Tahoma" w:hAnsi="Tahoma"/>
                <w:color w:val="000000"/>
              </w:rPr>
            </w:pPr>
            <w:r w:rsidDel="00000000" w:rsidR="00000000" w:rsidRPr="00000000">
              <w:rPr>
                <w:rFonts w:ascii="Tahoma" w:cs="Tahoma" w:eastAsia="Tahoma" w:hAnsi="Tahoma"/>
                <w:color w:val="000000"/>
                <w:rtl w:val="0"/>
              </w:rPr>
              <w:t xml:space="preserve">Codice progetto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0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4819"/>
                <w:tab w:val="right" w:leader="none" w:pos="9638"/>
              </w:tabs>
              <w:spacing w:after="140" w:before="140" w:lineRule="auto"/>
              <w:rPr>
                <w:rFonts w:ascii="Tahoma" w:cs="Tahoma" w:eastAsia="Tahoma" w:hAnsi="Tahoma"/>
                <w:color w:val="000000"/>
              </w:rPr>
            </w:pPr>
            <w:r w:rsidDel="00000000" w:rsidR="00000000" w:rsidRPr="00000000">
              <w:rPr>
                <w:rFonts w:ascii="Tahoma" w:cs="Tahoma" w:eastAsia="Tahoma" w:hAnsi="Tahoma"/>
                <w:color w:val="000000"/>
                <w:rtl w:val="0"/>
              </w:rPr>
              <w:t xml:space="preserve">Data inizio progetto </w:t>
            </w:r>
            <w:r w:rsidDel="00000000" w:rsidR="00000000" w:rsidRPr="00000000">
              <w:rPr>
                <w:rFonts w:ascii="Tahoma" w:cs="Tahoma" w:eastAsia="Tahoma" w:hAnsi="Tahoma"/>
                <w:b w:val="1"/>
                <w:color w:val="000000"/>
                <w:rtl w:val="0"/>
              </w:rPr>
              <w:t xml:space="preserve">Ottobre 2024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4819"/>
                <w:tab w:val="right" w:leader="none" w:pos="9638"/>
              </w:tabs>
              <w:spacing w:after="140" w:before="140" w:lineRule="auto"/>
              <w:rPr>
                <w:rFonts w:ascii="Tahoma" w:cs="Tahoma" w:eastAsia="Tahoma" w:hAnsi="Tahoma"/>
                <w:color w:val="000000"/>
              </w:rPr>
            </w:pPr>
            <w:r w:rsidDel="00000000" w:rsidR="00000000" w:rsidRPr="00000000">
              <w:rPr>
                <w:rFonts w:ascii="Tahoma" w:cs="Tahoma" w:eastAsia="Tahoma" w:hAnsi="Tahoma"/>
                <w:color w:val="000000"/>
                <w:rtl w:val="0"/>
              </w:rPr>
              <w:t xml:space="preserve">Data fine progetto   </w:t>
            </w:r>
            <w:r w:rsidDel="00000000" w:rsidR="00000000" w:rsidRPr="00000000">
              <w:rPr>
                <w:rFonts w:ascii="Tahoma" w:cs="Tahoma" w:eastAsia="Tahoma" w:hAnsi="Tahoma"/>
                <w:b w:val="1"/>
                <w:color w:val="000000"/>
                <w:rtl w:val="0"/>
              </w:rPr>
              <w:t xml:space="preserve">Giugno 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1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4819"/>
                <w:tab w:val="right" w:leader="none" w:pos="9638"/>
              </w:tabs>
              <w:spacing w:after="140" w:before="140" w:lineRule="auto"/>
              <w:rPr>
                <w:rFonts w:ascii="Tahoma" w:cs="Tahoma" w:eastAsia="Tahoma" w:hAnsi="Tahoma"/>
                <w:color w:val="000000"/>
              </w:rPr>
            </w:pPr>
            <w:r w:rsidDel="00000000" w:rsidR="00000000" w:rsidRPr="00000000">
              <w:rPr>
                <w:rFonts w:ascii="Tahoma" w:cs="Tahoma" w:eastAsia="Tahoma" w:hAnsi="Tahoma"/>
                <w:color w:val="000000"/>
                <w:rtl w:val="0"/>
              </w:rPr>
              <w:t xml:space="preserve">Revisione del 22.01.’11</w:t>
            </w:r>
          </w:p>
          <w:p w:rsidR="00000000" w:rsidDel="00000000" w:rsidP="00000000" w:rsidRDefault="00000000" w:rsidRPr="00000000" w14:paraId="0000001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4819"/>
                <w:tab w:val="right" w:leader="none" w:pos="9638"/>
              </w:tabs>
              <w:spacing w:after="140" w:before="140" w:lineRule="auto"/>
              <w:rPr>
                <w:color w:val="000000"/>
              </w:rPr>
            </w:pPr>
            <w:r w:rsidDel="00000000" w:rsidR="00000000" w:rsidRPr="00000000">
              <w:rPr>
                <w:rFonts w:ascii="Tahoma" w:cs="Tahoma" w:eastAsia="Tahoma" w:hAnsi="Tahoma"/>
                <w:color w:val="000000"/>
                <w:rtl w:val="0"/>
              </w:rPr>
              <w:t xml:space="preserve">PAG. 1 di 3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3">
      <w:pPr>
        <w:rPr>
          <w:rFonts w:ascii="Tahoma" w:cs="Tahoma" w:eastAsia="Tahoma" w:hAnsi="Tahoma"/>
          <w:b w:val="1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jc w:val="center"/>
        <w:rPr>
          <w:rFonts w:ascii="Tahoma" w:cs="Tahoma" w:eastAsia="Tahoma" w:hAnsi="Tahoma"/>
          <w:b w:val="1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b w:val="1"/>
          <w:color w:val="000000"/>
          <w:sz w:val="22"/>
          <w:szCs w:val="22"/>
        </w:rPr>
      </w:pPr>
      <w:r w:rsidDel="00000000" w:rsidR="00000000" w:rsidRPr="00000000">
        <w:rPr>
          <w:rFonts w:ascii="Tahoma" w:cs="Tahoma" w:eastAsia="Tahoma" w:hAnsi="Tahoma"/>
          <w:color w:val="000000"/>
          <w:sz w:val="24"/>
          <w:szCs w:val="24"/>
          <w:rtl w:val="0"/>
        </w:rPr>
        <w:t xml:space="preserve">TITOLO DEL PROGETTO: </w:t>
      </w: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PCTO e ASL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b w:val="1"/>
          <w:color w:val="000000"/>
          <w:sz w:val="22"/>
          <w:szCs w:val="22"/>
        </w:rPr>
      </w:pPr>
      <w:r w:rsidDel="00000000" w:rsidR="00000000" w:rsidRPr="00000000">
        <w:rPr>
          <w:b w:val="1"/>
          <w:color w:val="000000"/>
          <w:sz w:val="22"/>
          <w:szCs w:val="22"/>
          <w:rtl w:val="0"/>
        </w:rPr>
        <w:t xml:space="preserve">PERCORSI per le COMPETENZE TRASVERSALI e di ORIENTAMENTO </w:t>
      </w:r>
    </w:p>
    <w:p w:rsidR="00000000" w:rsidDel="00000000" w:rsidP="00000000" w:rsidRDefault="00000000" w:rsidRPr="00000000" w14:paraId="0000001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b w:val="1"/>
          <w:color w:val="000000"/>
          <w:sz w:val="22"/>
          <w:szCs w:val="22"/>
        </w:rPr>
      </w:pPr>
      <w:r w:rsidDel="00000000" w:rsidR="00000000" w:rsidRPr="00000000">
        <w:rPr>
          <w:b w:val="1"/>
          <w:color w:val="000000"/>
          <w:sz w:val="22"/>
          <w:szCs w:val="22"/>
          <w:rtl w:val="0"/>
        </w:rPr>
        <w:t xml:space="preserve">E ALTERNANZA SCUOLA- LAVORO </w:t>
      </w:r>
    </w:p>
    <w:p w:rsidR="00000000" w:rsidDel="00000000" w:rsidP="00000000" w:rsidRDefault="00000000" w:rsidRPr="00000000" w14:paraId="00000018">
      <w:pPr>
        <w:rPr>
          <w:rFonts w:ascii="Tahoma" w:cs="Tahoma" w:eastAsia="Tahoma" w:hAnsi="Tahoma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tabs>
          <w:tab w:val="left" w:leader="none" w:pos="720"/>
        </w:tabs>
        <w:rPr>
          <w:rFonts w:ascii="Tahoma" w:cs="Tahoma" w:eastAsia="Tahoma" w:hAnsi="Tahoma"/>
          <w:b w:val="1"/>
          <w:sz w:val="16"/>
          <w:szCs w:val="16"/>
        </w:rPr>
      </w:pPr>
      <w:r w:rsidDel="00000000" w:rsidR="00000000" w:rsidRPr="00000000">
        <w:rPr>
          <w:rFonts w:ascii="Tahoma" w:cs="Tahoma" w:eastAsia="Tahoma" w:hAnsi="Tahoma"/>
          <w:b w:val="1"/>
          <w:sz w:val="22"/>
          <w:szCs w:val="22"/>
          <w:rtl w:val="0"/>
        </w:rPr>
        <w:t xml:space="preserve">1</w:t>
      </w:r>
      <w:r w:rsidDel="00000000" w:rsidR="00000000" w:rsidRPr="00000000">
        <w:rPr>
          <w:rFonts w:ascii="Tahoma" w:cs="Tahoma" w:eastAsia="Tahoma" w:hAnsi="Tahoma"/>
          <w:sz w:val="22"/>
          <w:szCs w:val="22"/>
          <w:rtl w:val="0"/>
        </w:rPr>
        <w:t xml:space="preserve">.  </w:t>
      </w:r>
      <w:r w:rsidDel="00000000" w:rsidR="00000000" w:rsidRPr="00000000">
        <w:rPr>
          <w:rFonts w:ascii="Tahoma" w:cs="Tahoma" w:eastAsia="Tahoma" w:hAnsi="Tahoma"/>
          <w:b w:val="1"/>
          <w:rtl w:val="0"/>
        </w:rPr>
        <w:t xml:space="preserve"> Tempi Di Realizzazione e varie Attività previste nell’attuazione del Progetto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tabs>
          <w:tab w:val="left" w:leader="none" w:pos="720"/>
        </w:tabs>
        <w:rPr>
          <w:rFonts w:ascii="Tahoma" w:cs="Tahoma" w:eastAsia="Tahoma" w:hAnsi="Tahoma"/>
          <w:b w:val="1"/>
          <w:sz w:val="16"/>
          <w:szCs w:val="16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868.0" w:type="dxa"/>
        <w:jc w:val="left"/>
        <w:tblInd w:w="-20.0" w:type="dxa"/>
        <w:tblLayout w:type="fixed"/>
        <w:tblLook w:val="0000"/>
      </w:tblPr>
      <w:tblGrid>
        <w:gridCol w:w="3168"/>
        <w:gridCol w:w="6700"/>
        <w:tblGridChange w:id="0">
          <w:tblGrid>
            <w:gridCol w:w="3168"/>
            <w:gridCol w:w="670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1B">
            <w:pPr>
              <w:tabs>
                <w:tab w:val="left" w:leader="none" w:pos="210"/>
                <w:tab w:val="left" w:leader="none" w:pos="360"/>
              </w:tabs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C">
            <w:pPr>
              <w:tabs>
                <w:tab w:val="left" w:leader="none" w:pos="210"/>
                <w:tab w:val="left" w:leader="none" w:pos="360"/>
              </w:tabs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Tempi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1D">
            <w:pPr>
              <w:tabs>
                <w:tab w:val="left" w:leader="none" w:pos="360"/>
              </w:tabs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E">
            <w:pPr>
              <w:tabs>
                <w:tab w:val="left" w:leader="none" w:pos="360"/>
              </w:tabs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Attivita’ Da Svolgere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1F">
            <w:pPr>
              <w:numPr>
                <w:ilvl w:val="0"/>
                <w:numId w:val="5"/>
              </w:numPr>
              <w:tabs>
                <w:tab w:val="left" w:leader="none" w:pos="360"/>
              </w:tabs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Ottobre/Novembre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0">
            <w:pPr>
              <w:tabs>
                <w:tab w:val="left" w:leader="none" w:pos="360"/>
              </w:tabs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Promozione e progettazione attività PCTO e ASL per competenze, abilità e conoscenze; partecipazioni a riunioni di servizio c/o Dir. Scol. Reg.;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1">
            <w:pPr>
              <w:numPr>
                <w:ilvl w:val="0"/>
                <w:numId w:val="5"/>
              </w:numPr>
              <w:tabs>
                <w:tab w:val="left" w:leader="none" w:pos="360"/>
              </w:tabs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Ottobre/Novembre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2">
            <w:pPr>
              <w:tabs>
                <w:tab w:val="left" w:leader="none" w:pos="360"/>
              </w:tabs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Promozione e approvazione nel C.d.C. delle attività di PCTO e ASL ;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3">
            <w:pPr>
              <w:numPr>
                <w:ilvl w:val="0"/>
                <w:numId w:val="5"/>
              </w:numPr>
              <w:tabs>
                <w:tab w:val="left" w:leader="none" w:pos="360"/>
              </w:tabs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Ottobre/Gennaio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4">
            <w:pPr>
              <w:tabs>
                <w:tab w:val="left" w:leader="none" w:pos="360"/>
              </w:tabs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Contatti con Aziende e/o Tutor Aziendale e verifica disponibilità;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5">
            <w:pPr>
              <w:numPr>
                <w:ilvl w:val="0"/>
                <w:numId w:val="5"/>
              </w:numPr>
              <w:tabs>
                <w:tab w:val="left" w:leader="none" w:pos="360"/>
              </w:tabs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Ottobre/Gennaio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6">
            <w:pPr>
              <w:tabs>
                <w:tab w:val="left" w:leader="none" w:pos="360"/>
              </w:tabs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Distribuzione e ritiro Modulo Richiesta PCTO e ASL ; 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7">
            <w:pPr>
              <w:numPr>
                <w:ilvl w:val="0"/>
                <w:numId w:val="5"/>
              </w:numPr>
              <w:tabs>
                <w:tab w:val="left" w:leader="none" w:pos="360"/>
              </w:tabs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Ottobre/Gennaio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8">
            <w:pPr>
              <w:tabs>
                <w:tab w:val="left" w:leader="none" w:pos="360"/>
              </w:tabs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Programmazione del percorso formativo di ogni singolo allievo;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9">
            <w:pPr>
              <w:numPr>
                <w:ilvl w:val="0"/>
                <w:numId w:val="5"/>
              </w:numPr>
              <w:tabs>
                <w:tab w:val="left" w:leader="none" w:pos="360"/>
              </w:tabs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Ottobre/Novembre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A">
            <w:pPr>
              <w:tabs>
                <w:tab w:val="left" w:leader="none" w:pos="360"/>
              </w:tabs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Contatti con segreteria per la stesura della convenzione e del patto formativo e definizione dei periodi di attuazione;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B">
            <w:pPr>
              <w:numPr>
                <w:ilvl w:val="0"/>
                <w:numId w:val="5"/>
              </w:numPr>
              <w:tabs>
                <w:tab w:val="left" w:leader="none" w:pos="360"/>
              </w:tabs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Ottobre/Maggio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C">
            <w:pPr>
              <w:tabs>
                <w:tab w:val="left" w:leader="none" w:pos="360"/>
              </w:tabs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Accompagnamento e visite periodiche in azienda per monitorare il buon andamento dell’attività;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D">
            <w:pPr>
              <w:numPr>
                <w:ilvl w:val="0"/>
                <w:numId w:val="5"/>
              </w:numPr>
              <w:tabs>
                <w:tab w:val="left" w:leader="none" w:pos="360"/>
              </w:tabs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Ottobre/Maggio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E">
            <w:pPr>
              <w:tabs>
                <w:tab w:val="left" w:leader="none" w:pos="360"/>
              </w:tabs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Contatti periodici con tutor aziendali; Risoluzione problematiche;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F">
            <w:pPr>
              <w:numPr>
                <w:ilvl w:val="0"/>
                <w:numId w:val="5"/>
              </w:numPr>
              <w:tabs>
                <w:tab w:val="left" w:leader="none" w:pos="360"/>
              </w:tabs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Giugno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0">
            <w:pPr>
              <w:tabs>
                <w:tab w:val="left" w:leader="none" w:pos="360"/>
              </w:tabs>
              <w:ind w:left="180" w:hanging="18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Analisi dei risultati ottenuti;</w:t>
            </w:r>
          </w:p>
        </w:tc>
      </w:tr>
    </w:tbl>
    <w:p w:rsidR="00000000" w:rsidDel="00000000" w:rsidP="00000000" w:rsidRDefault="00000000" w:rsidRPr="00000000" w14:paraId="00000031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923.0" w:type="dxa"/>
        <w:jc w:val="left"/>
        <w:tblInd w:w="-72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923"/>
        <w:tblGridChange w:id="0">
          <w:tblGrid>
            <w:gridCol w:w="9923"/>
          </w:tblGrid>
        </w:tblGridChange>
      </w:tblGrid>
      <w:tr>
        <w:trPr>
          <w:cantSplit w:val="0"/>
          <w:trHeight w:val="384" w:hRule="atLeast"/>
          <w:tblHeader w:val="0"/>
        </w:trPr>
        <w:tc>
          <w:tcPr/>
          <w:p w:rsidR="00000000" w:rsidDel="00000000" w:rsidP="00000000" w:rsidRDefault="00000000" w:rsidRPr="00000000" w14:paraId="0000003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ATTIVITA' PREVISTE NEL PROGETTO </w:t>
            </w:r>
          </w:p>
        </w:tc>
      </w:tr>
      <w:tr>
        <w:trPr>
          <w:cantSplit w:val="0"/>
          <w:trHeight w:val="21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3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Orientamento (</w:t>
            </w: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Incontri con orientatori, Open-day, e Open- day del nostro istituto. Incontri con Università,  Ricerca del lavoro, Stesura di CV, Colloquio di lavoro, nonché incontri con esperti esterni anche curriculari ma di almeno 4 ore, Lettera di presentazione ecc.) anche on line.</w:t>
            </w:r>
          </w:p>
        </w:tc>
      </w:tr>
      <w:tr>
        <w:trPr>
          <w:cantSplit w:val="0"/>
          <w:trHeight w:val="19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36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Formazione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(Sicurezza, Diritto del lavoro) anche on line</w:t>
            </w:r>
            <w:r w:rsidDel="00000000" w:rsidR="00000000" w:rsidRPr="00000000">
              <w:rPr>
                <w:rtl w:val="0"/>
              </w:rPr>
              <w:t xml:space="preserve">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37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Stage o altra attività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(con eventuali lavori in classe, pre e post stage)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38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Impresa Formativa Simulata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(dalla business idea alla costituzione d’impresa)</w:t>
            </w: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 </w:t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39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Visite ad aziende / incontri con esperti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anche on line</w:t>
            </w:r>
            <w:r w:rsidDel="00000000" w:rsidR="00000000" w:rsidRPr="00000000">
              <w:rPr>
                <w:rtl w:val="0"/>
              </w:rPr>
              <w:t xml:space="preserve">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7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3A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Certificazione Informatica (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Icdl/Eipass (cad meccanico/elettrico/elettron)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3B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Certificazione lingua straniera (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liv. B1 – B2 – C1 e oltre)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3C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Stage estivo</w:t>
            </w:r>
          </w:p>
        </w:tc>
      </w:tr>
      <w:tr>
        <w:trPr>
          <w:cantSplit w:val="0"/>
          <w:trHeight w:val="25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3D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Stage linguistico</w:t>
            </w:r>
          </w:p>
        </w:tc>
      </w:tr>
      <w:tr>
        <w:trPr>
          <w:cantSplit w:val="0"/>
          <w:trHeight w:val="88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3E">
            <w:pPr>
              <w:spacing w:after="160" w:line="259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Altro: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  (- project_work (in e con l’impresa), in aula e in laboratorio; - progetti di imprenditorialità in contesti organizzativi diversi e in forma simulata in aula e/o laboratorio anche on line.</w:t>
            </w:r>
          </w:p>
        </w:tc>
      </w:tr>
    </w:tbl>
    <w:p w:rsidR="00000000" w:rsidDel="00000000" w:rsidP="00000000" w:rsidRDefault="00000000" w:rsidRPr="00000000" w14:paraId="0000003F">
      <w:pPr>
        <w:rPr>
          <w:rFonts w:ascii="Tahoma" w:cs="Tahoma" w:eastAsia="Tahoma" w:hAnsi="Tahom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>
          <w:rFonts w:ascii="Tahoma" w:cs="Tahoma" w:eastAsia="Tahoma" w:hAnsi="Tahom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rPr>
          <w:rFonts w:ascii="Tahoma" w:cs="Tahoma" w:eastAsia="Tahoma" w:hAnsi="Tahom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>
          <w:rFonts w:ascii="Tahoma" w:cs="Tahoma" w:eastAsia="Tahoma" w:hAnsi="Tahom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rPr>
          <w:rFonts w:ascii="Tahoma" w:cs="Tahoma" w:eastAsia="Tahoma" w:hAnsi="Tahom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>
          <w:rFonts w:ascii="Tahoma" w:cs="Tahoma" w:eastAsia="Tahoma" w:hAnsi="Tahom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>
          <w:rFonts w:ascii="Tahoma" w:cs="Tahoma" w:eastAsia="Tahoma" w:hAnsi="Tahom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>
          <w:rFonts w:ascii="Tahoma" w:cs="Tahoma" w:eastAsia="Tahoma" w:hAnsi="Tahom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>
          <w:rFonts w:ascii="Tahoma" w:cs="Tahoma" w:eastAsia="Tahoma" w:hAnsi="Tahom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>
          <w:rFonts w:ascii="Tahoma" w:cs="Tahoma" w:eastAsia="Tahoma" w:hAnsi="Tahom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numPr>
          <w:ilvl w:val="0"/>
          <w:numId w:val="4"/>
        </w:numPr>
        <w:tabs>
          <w:tab w:val="left" w:leader="none" w:pos="720"/>
        </w:tabs>
        <w:ind w:left="360" w:hanging="360"/>
        <w:rPr>
          <w:rFonts w:ascii="Tahoma" w:cs="Tahoma" w:eastAsia="Tahoma" w:hAnsi="Tahoma"/>
          <w:b w:val="1"/>
          <w:sz w:val="16"/>
          <w:szCs w:val="16"/>
        </w:rPr>
      </w:pPr>
      <w:r w:rsidDel="00000000" w:rsidR="00000000" w:rsidRPr="00000000">
        <w:rPr>
          <w:rFonts w:ascii="Tahoma" w:cs="Tahoma" w:eastAsia="Tahoma" w:hAnsi="Tahoma"/>
          <w:b w:val="1"/>
          <w:rtl w:val="0"/>
        </w:rPr>
        <w:t xml:space="preserve">Obiettivi Concreti da Raggiungere e Finalità da perseguire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tabs>
          <w:tab w:val="left" w:leader="none" w:pos="720"/>
        </w:tabs>
        <w:ind w:left="360" w:firstLine="0"/>
        <w:jc w:val="center"/>
        <w:rPr>
          <w:rFonts w:ascii="Tahoma" w:cs="Tahoma" w:eastAsia="Tahoma" w:hAnsi="Tahoma"/>
          <w:b w:val="1"/>
          <w:sz w:val="16"/>
          <w:szCs w:val="16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9868.0" w:type="dxa"/>
        <w:jc w:val="left"/>
        <w:tblInd w:w="-20.0" w:type="dxa"/>
        <w:tblLayout w:type="fixed"/>
        <w:tblLook w:val="0000"/>
      </w:tblPr>
      <w:tblGrid>
        <w:gridCol w:w="9868"/>
        <w:tblGridChange w:id="0">
          <w:tblGrid>
            <w:gridCol w:w="9868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4B">
            <w:pPr>
              <w:tabs>
                <w:tab w:val="left" w:leader="none" w:pos="720"/>
              </w:tabs>
              <w:jc w:val="center"/>
              <w:rPr>
                <w:rFonts w:ascii="Tahoma" w:cs="Tahoma" w:eastAsia="Tahoma" w:hAnsi="Tahoma"/>
                <w:b w:val="1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rtl w:val="0"/>
              </w:rPr>
              <w:t xml:space="preserve">Obiettivi 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4C">
            <w:pPr>
              <w:tabs>
                <w:tab w:val="left" w:leader="none" w:pos="720"/>
              </w:tabs>
              <w:rPr>
                <w:rFonts w:ascii="Tahoma" w:cs="Tahoma" w:eastAsia="Tahoma" w:hAnsi="Tahoma"/>
                <w:sz w:val="18"/>
                <w:szCs w:val="18"/>
              </w:rPr>
            </w:pPr>
            <w:r w:rsidDel="00000000" w:rsidR="00000000" w:rsidRPr="00000000">
              <w:rPr>
                <w:rFonts w:ascii="Tahoma" w:cs="Tahoma" w:eastAsia="Tahoma" w:hAnsi="Tahoma"/>
                <w:sz w:val="18"/>
                <w:szCs w:val="18"/>
                <w:rtl w:val="0"/>
              </w:rPr>
              <w:t xml:space="preserve">1. Conoscenza sulle attività delle Aziende e delle Imprese affini al corso di studio anche on line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4D">
            <w:pPr>
              <w:tabs>
                <w:tab w:val="left" w:leader="none" w:pos="720"/>
              </w:tabs>
              <w:rPr>
                <w:rFonts w:ascii="Tahoma" w:cs="Tahoma" w:eastAsia="Tahoma" w:hAnsi="Tahoma"/>
                <w:sz w:val="18"/>
                <w:szCs w:val="18"/>
              </w:rPr>
            </w:pPr>
            <w:r w:rsidDel="00000000" w:rsidR="00000000" w:rsidRPr="00000000">
              <w:rPr>
                <w:rFonts w:ascii="Tahoma" w:cs="Tahoma" w:eastAsia="Tahoma" w:hAnsi="Tahoma"/>
                <w:sz w:val="18"/>
                <w:szCs w:val="18"/>
                <w:rtl w:val="0"/>
              </w:rPr>
              <w:t xml:space="preserve">2. Conoscenza delle figure professionali impiegate nelle attività delle Aziende e le relative competenze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4E">
            <w:pPr>
              <w:rPr>
                <w:rFonts w:ascii="Tahoma" w:cs="Tahoma" w:eastAsia="Tahoma" w:hAnsi="Tahoma"/>
                <w:sz w:val="18"/>
                <w:szCs w:val="18"/>
              </w:rPr>
            </w:pPr>
            <w:r w:rsidDel="00000000" w:rsidR="00000000" w:rsidRPr="00000000">
              <w:rPr>
                <w:rFonts w:ascii="Tahoma" w:cs="Tahoma" w:eastAsia="Tahoma" w:hAnsi="Tahoma"/>
                <w:sz w:val="18"/>
                <w:szCs w:val="18"/>
                <w:rtl w:val="0"/>
              </w:rPr>
              <w:t xml:space="preserve">3. Applicazioni delle norme C.E.I.; Assistenza e Manutenzione di apparati e Impianti; Assemblaggi e cablaggi su apparecchiatura Elettriche/Elettroniche; Realizzazione, assemblaggio e cablaggio di componenti meccanici; Realizzazione di master per circuiti stampati;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4F">
            <w:pPr>
              <w:tabs>
                <w:tab w:val="left" w:leader="none" w:pos="720"/>
              </w:tabs>
              <w:rPr>
                <w:rFonts w:ascii="Tahoma" w:cs="Tahoma" w:eastAsia="Tahoma" w:hAnsi="Tahoma"/>
                <w:sz w:val="18"/>
                <w:szCs w:val="18"/>
              </w:rPr>
            </w:pPr>
            <w:r w:rsidDel="00000000" w:rsidR="00000000" w:rsidRPr="00000000">
              <w:rPr>
                <w:rFonts w:ascii="Tahoma" w:cs="Tahoma" w:eastAsia="Tahoma" w:hAnsi="Tahoma"/>
                <w:sz w:val="18"/>
                <w:szCs w:val="18"/>
                <w:rtl w:val="0"/>
              </w:rPr>
              <w:t xml:space="preserve">4. Lavoro in equipe.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50">
            <w:pPr>
              <w:tabs>
                <w:tab w:val="left" w:leader="none" w:pos="720"/>
              </w:tabs>
              <w:rPr>
                <w:rFonts w:ascii="Tahoma" w:cs="Tahoma" w:eastAsia="Tahoma" w:hAnsi="Tahoma"/>
                <w:sz w:val="18"/>
                <w:szCs w:val="18"/>
              </w:rPr>
            </w:pPr>
            <w:r w:rsidDel="00000000" w:rsidR="00000000" w:rsidRPr="00000000">
              <w:rPr>
                <w:rFonts w:ascii="Tahoma" w:cs="Tahoma" w:eastAsia="Tahoma" w:hAnsi="Tahoma"/>
                <w:sz w:val="18"/>
                <w:szCs w:val="18"/>
                <w:rtl w:val="0"/>
              </w:rPr>
              <w:t xml:space="preserve">5. Custodia ed utilizzo del materiale e degli strumenti di lavoro.</w:t>
            </w:r>
          </w:p>
        </w:tc>
      </w:tr>
      <w:tr>
        <w:trPr>
          <w:cantSplit w:val="0"/>
          <w:trHeight w:val="33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51">
            <w:pPr>
              <w:ind w:left="180" w:hanging="180"/>
              <w:rPr>
                <w:rFonts w:ascii="Tahoma" w:cs="Tahoma" w:eastAsia="Tahoma" w:hAnsi="Tahoma"/>
                <w:sz w:val="18"/>
                <w:szCs w:val="18"/>
              </w:rPr>
            </w:pPr>
            <w:r w:rsidDel="00000000" w:rsidR="00000000" w:rsidRPr="00000000">
              <w:rPr>
                <w:rFonts w:ascii="Tahoma" w:cs="Tahoma" w:eastAsia="Tahoma" w:hAnsi="Tahoma"/>
                <w:sz w:val="18"/>
                <w:szCs w:val="18"/>
                <w:rtl w:val="0"/>
              </w:rPr>
              <w:t xml:space="preserve">6. Esecuzione di un compito assegnato, anche non sequenziale, in situazioni nuove e reali nel contesto aziendale.</w:t>
            </w:r>
          </w:p>
        </w:tc>
      </w:tr>
      <w:tr>
        <w:trPr>
          <w:cantSplit w:val="0"/>
          <w:trHeight w:val="50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52">
            <w:pPr>
              <w:rPr/>
            </w:pPr>
            <w:r w:rsidDel="00000000" w:rsidR="00000000" w:rsidRPr="00000000">
              <w:rPr>
                <w:rtl w:val="0"/>
              </w:rPr>
              <w:t xml:space="preserve">7. Acquisire abilità nell’applicare tecniche di animazione sociale, ludica e culturale (gioco, attività manuali, musicali ecc)</w:t>
            </w:r>
          </w:p>
        </w:tc>
      </w:tr>
      <w:tr>
        <w:trPr>
          <w:cantSplit w:val="0"/>
          <w:trHeight w:val="50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53">
            <w:pPr>
              <w:rPr/>
            </w:pPr>
            <w:r w:rsidDel="00000000" w:rsidR="00000000" w:rsidRPr="00000000">
              <w:rPr>
                <w:rtl w:val="0"/>
              </w:rPr>
              <w:t xml:space="preserve">8. Conoscere l’organizzazione degli interventi rivolti a persone o comunità che esprimono particolari bisogni socio-sanitari</w:t>
            </w:r>
          </w:p>
        </w:tc>
      </w:tr>
      <w:tr>
        <w:trPr>
          <w:cantSplit w:val="0"/>
          <w:trHeight w:val="50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54">
            <w:pPr>
              <w:rPr/>
            </w:pPr>
            <w:r w:rsidDel="00000000" w:rsidR="00000000" w:rsidRPr="00000000">
              <w:rPr>
                <w:rtl w:val="0"/>
              </w:rPr>
              <w:t xml:space="preserve">9. Acquisire abilità necessarie per entrare in relazione con strutture pubbliche e private nel settore socio-sanitario ed educativo.</w:t>
            </w:r>
          </w:p>
        </w:tc>
      </w:tr>
      <w:tr>
        <w:trPr>
          <w:cantSplit w:val="0"/>
          <w:trHeight w:val="50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55">
            <w:pPr>
              <w:ind w:left="180" w:hanging="180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6">
            <w:pPr>
              <w:ind w:left="180" w:hanging="180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rtl w:val="0"/>
              </w:rPr>
              <w:t xml:space="preserve">FINALITA</w:t>
            </w: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' che si intendono perseguire con il progetto (in riferimento al profilo professionale di Indirizzo):</w:t>
            </w:r>
          </w:p>
          <w:p w:rsidR="00000000" w:rsidDel="00000000" w:rsidP="00000000" w:rsidRDefault="00000000" w:rsidRPr="00000000" w14:paraId="00000057">
            <w:pPr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47" w:before="280" w:lineRule="auto"/>
              <w:ind w:left="720" w:hanging="360"/>
              <w:rPr>
                <w:rFonts w:ascii="Tahoma" w:cs="Tahoma" w:eastAsia="Tahoma" w:hAnsi="Tahoma"/>
                <w:color w:val="000000"/>
              </w:rPr>
            </w:pPr>
            <w:r w:rsidDel="00000000" w:rsidR="00000000" w:rsidRPr="00000000">
              <w:rPr>
                <w:rFonts w:ascii="Tahoma" w:cs="Tahoma" w:eastAsia="Tahoma" w:hAnsi="Tahoma"/>
                <w:color w:val="000000"/>
                <w:rtl w:val="0"/>
              </w:rPr>
              <w:t xml:space="preserve">Collegare la formazione in aula con l’esperienza pratica in ambienti operativi reali;</w:t>
            </w:r>
          </w:p>
          <w:p w:rsidR="00000000" w:rsidDel="00000000" w:rsidP="00000000" w:rsidRDefault="00000000" w:rsidRPr="00000000" w14:paraId="00000058">
            <w:pPr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47" w:lineRule="auto"/>
              <w:ind w:left="720" w:hanging="360"/>
              <w:rPr>
                <w:rFonts w:ascii="Tahoma" w:cs="Tahoma" w:eastAsia="Tahoma" w:hAnsi="Tahoma"/>
                <w:color w:val="000000"/>
              </w:rPr>
            </w:pPr>
            <w:r w:rsidDel="00000000" w:rsidR="00000000" w:rsidRPr="00000000">
              <w:rPr>
                <w:rFonts w:ascii="Tahoma" w:cs="Tahoma" w:eastAsia="Tahoma" w:hAnsi="Tahoma"/>
                <w:color w:val="000000"/>
                <w:rtl w:val="0"/>
              </w:rPr>
              <w:t xml:space="preserve">Favorire l’orientamento dei giovani valorizzandone le vocazioni personali;</w:t>
            </w:r>
          </w:p>
          <w:p w:rsidR="00000000" w:rsidDel="00000000" w:rsidP="00000000" w:rsidRDefault="00000000" w:rsidRPr="00000000" w14:paraId="00000059">
            <w:pPr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47" w:lineRule="auto"/>
              <w:ind w:left="720" w:hanging="360"/>
              <w:rPr>
                <w:rFonts w:ascii="Tahoma" w:cs="Tahoma" w:eastAsia="Tahoma" w:hAnsi="Tahoma"/>
                <w:color w:val="000000"/>
              </w:rPr>
            </w:pPr>
            <w:r w:rsidDel="00000000" w:rsidR="00000000" w:rsidRPr="00000000">
              <w:rPr>
                <w:rFonts w:ascii="Tahoma" w:cs="Tahoma" w:eastAsia="Tahoma" w:hAnsi="Tahoma"/>
                <w:color w:val="000000"/>
                <w:rtl w:val="0"/>
              </w:rPr>
              <w:t xml:space="preserve">Arricchire la formazione degli allievi con l’acquisizione di competenze spendibili anche nel mercato del lavoro;</w:t>
            </w:r>
          </w:p>
          <w:p w:rsidR="00000000" w:rsidDel="00000000" w:rsidP="00000000" w:rsidRDefault="00000000" w:rsidRPr="00000000" w14:paraId="0000005A">
            <w:pPr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47" w:lineRule="auto"/>
              <w:ind w:left="720" w:hanging="360"/>
              <w:rPr>
                <w:rFonts w:ascii="Tahoma" w:cs="Tahoma" w:eastAsia="Tahoma" w:hAnsi="Tahoma"/>
                <w:color w:val="000000"/>
              </w:rPr>
            </w:pPr>
            <w:r w:rsidDel="00000000" w:rsidR="00000000" w:rsidRPr="00000000">
              <w:rPr>
                <w:rFonts w:ascii="Tahoma" w:cs="Tahoma" w:eastAsia="Tahoma" w:hAnsi="Tahoma"/>
                <w:color w:val="000000"/>
                <w:rtl w:val="0"/>
              </w:rPr>
              <w:t xml:space="preserve">Realizzare un collegamento tra l’istituzione scolastica, il mondo del lavoro e la società;</w:t>
            </w:r>
          </w:p>
          <w:p w:rsidR="00000000" w:rsidDel="00000000" w:rsidP="00000000" w:rsidRDefault="00000000" w:rsidRPr="00000000" w14:paraId="0000005B">
            <w:pPr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lineRule="auto"/>
              <w:ind w:left="720" w:hanging="360"/>
              <w:rPr>
                <w:rFonts w:ascii="Tahoma" w:cs="Tahoma" w:eastAsia="Tahoma" w:hAnsi="Tahoma"/>
                <w:color w:val="000000"/>
              </w:rPr>
            </w:pPr>
            <w:r w:rsidDel="00000000" w:rsidR="00000000" w:rsidRPr="00000000">
              <w:rPr>
                <w:rFonts w:ascii="Tahoma" w:cs="Tahoma" w:eastAsia="Tahoma" w:hAnsi="Tahoma"/>
                <w:color w:val="000000"/>
                <w:rtl w:val="0"/>
              </w:rPr>
              <w:t xml:space="preserve">Correlare l'offerta formativa allo sviluppo culturale, sociale ed economico del territorio.</w:t>
            </w:r>
          </w:p>
          <w:p w:rsidR="00000000" w:rsidDel="00000000" w:rsidP="00000000" w:rsidRDefault="00000000" w:rsidRPr="00000000" w14:paraId="0000005C">
            <w:pPr>
              <w:ind w:left="180" w:hanging="180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D">
      <w:pPr>
        <w:tabs>
          <w:tab w:val="left" w:leader="none" w:pos="720"/>
        </w:tabs>
        <w:rPr>
          <w:rFonts w:ascii="Tahoma" w:cs="Tahoma" w:eastAsia="Tahoma" w:hAnsi="Tahom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numPr>
          <w:ilvl w:val="0"/>
          <w:numId w:val="4"/>
        </w:numPr>
        <w:tabs>
          <w:tab w:val="left" w:leader="none" w:pos="720"/>
        </w:tabs>
        <w:ind w:left="360" w:hanging="360"/>
        <w:rPr>
          <w:rFonts w:ascii="Tahoma" w:cs="Tahoma" w:eastAsia="Tahoma" w:hAnsi="Tahoma"/>
          <w:b w:val="1"/>
        </w:rPr>
      </w:pPr>
      <w:r w:rsidDel="00000000" w:rsidR="00000000" w:rsidRPr="00000000">
        <w:rPr>
          <w:rFonts w:ascii="Tahoma" w:cs="Tahoma" w:eastAsia="Tahoma" w:hAnsi="Tahoma"/>
          <w:b w:val="1"/>
          <w:rtl w:val="0"/>
        </w:rPr>
        <w:t xml:space="preserve">Monitoraggio e Grado Di Soddisfazione Dell’utenza</w:t>
      </w:r>
    </w:p>
    <w:p w:rsidR="00000000" w:rsidDel="00000000" w:rsidP="00000000" w:rsidRDefault="00000000" w:rsidRPr="00000000" w14:paraId="0000005F">
      <w:pPr>
        <w:tabs>
          <w:tab w:val="left" w:leader="none" w:pos="720"/>
        </w:tabs>
        <w:rPr>
          <w:rFonts w:ascii="Tahoma" w:cs="Tahoma" w:eastAsia="Tahoma" w:hAnsi="Tahoma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9868.0" w:type="dxa"/>
        <w:jc w:val="left"/>
        <w:tblInd w:w="-20.0" w:type="dxa"/>
        <w:tblLayout w:type="fixed"/>
        <w:tblLook w:val="0000"/>
      </w:tblPr>
      <w:tblGrid>
        <w:gridCol w:w="9868"/>
        <w:tblGridChange w:id="0">
          <w:tblGrid>
            <w:gridCol w:w="9868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60">
            <w:pPr>
              <w:tabs>
                <w:tab w:val="left" w:leader="none" w:pos="720"/>
              </w:tabs>
              <w:jc w:val="center"/>
              <w:rPr>
                <w:rFonts w:ascii="Tahoma" w:cs="Tahoma" w:eastAsia="Tahoma" w:hAnsi="Tahoma"/>
                <w:b w:val="1"/>
              </w:rPr>
            </w:pP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STRUMENTO DA UTILIZZARE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61">
            <w:pPr>
              <w:tabs>
                <w:tab w:val="left" w:leader="none" w:pos="720"/>
              </w:tabs>
              <w:rPr>
                <w:rFonts w:ascii="Tahoma" w:cs="Tahoma" w:eastAsia="Tahoma" w:hAnsi="Tahoma"/>
                <w:b w:val="1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rtl w:val="0"/>
              </w:rPr>
              <w:t xml:space="preserve">1. </w:t>
            </w: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Relazione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62">
            <w:pPr>
              <w:tabs>
                <w:tab w:val="left" w:leader="none" w:pos="720"/>
              </w:tabs>
              <w:rPr>
                <w:rFonts w:ascii="Tahoma" w:cs="Tahoma" w:eastAsia="Tahoma" w:hAnsi="Tahoma"/>
                <w:b w:val="1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rtl w:val="0"/>
              </w:rPr>
              <w:t xml:space="preserve">2. </w:t>
            </w: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Diario di bordo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63">
            <w:pPr>
              <w:tabs>
                <w:tab w:val="left" w:leader="none" w:pos="720"/>
              </w:tabs>
              <w:rPr>
                <w:rFonts w:ascii="Tahoma" w:cs="Tahoma" w:eastAsia="Tahoma" w:hAnsi="Tahoma"/>
                <w:b w:val="1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rtl w:val="0"/>
              </w:rPr>
              <w:t xml:space="preserve">3. </w:t>
            </w: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Questionario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64">
            <w:pPr>
              <w:tabs>
                <w:tab w:val="left" w:leader="none" w:pos="720"/>
              </w:tabs>
              <w:rPr>
                <w:rFonts w:ascii="Tahoma" w:cs="Tahoma" w:eastAsia="Tahoma" w:hAnsi="Tahoma"/>
                <w:b w:val="1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rtl w:val="0"/>
              </w:rPr>
              <w:t xml:space="preserve">4. </w:t>
            </w: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Presentazione in ppt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65">
            <w:pPr>
              <w:tabs>
                <w:tab w:val="left" w:leader="none" w:pos="720"/>
              </w:tabs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rtl w:val="0"/>
              </w:rPr>
              <w:t xml:space="preserve">5. </w:t>
            </w: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Scheda valutazione</w:t>
            </w:r>
            <w:r w:rsidDel="00000000" w:rsidR="00000000" w:rsidRPr="00000000">
              <w:rPr>
                <w:rFonts w:ascii="Tahoma" w:cs="Tahoma" w:eastAsia="Tahoma" w:hAnsi="Tahoma"/>
                <w:b w:val="1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6">
      <w:pPr>
        <w:tabs>
          <w:tab w:val="left" w:leader="none" w:pos="720"/>
        </w:tabs>
        <w:rPr>
          <w:rFonts w:ascii="Tahoma" w:cs="Tahoma" w:eastAsia="Tahoma" w:hAnsi="Tahoma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numPr>
          <w:ilvl w:val="0"/>
          <w:numId w:val="4"/>
        </w:numPr>
        <w:tabs>
          <w:tab w:val="left" w:leader="none" w:pos="720"/>
        </w:tabs>
        <w:ind w:left="360" w:hanging="360"/>
        <w:rPr>
          <w:rFonts w:ascii="Tahoma" w:cs="Tahoma" w:eastAsia="Tahoma" w:hAnsi="Tahoma"/>
        </w:rPr>
      </w:pPr>
      <w:r w:rsidDel="00000000" w:rsidR="00000000" w:rsidRPr="00000000">
        <w:rPr>
          <w:rFonts w:ascii="Tahoma" w:cs="Tahoma" w:eastAsia="Tahoma" w:hAnsi="Tahoma"/>
          <w:b w:val="1"/>
          <w:rtl w:val="0"/>
        </w:rPr>
        <w:t xml:space="preserve">Alunni/Destinatari Da Coinvolgere</w:t>
      </w:r>
      <w:r w:rsidDel="00000000" w:rsidR="00000000" w:rsidRPr="00000000">
        <w:rPr>
          <w:rFonts w:ascii="Tahoma" w:cs="Tahoma" w:eastAsia="Tahoma" w:hAnsi="Tahoma"/>
          <w:rtl w:val="0"/>
        </w:rPr>
        <w:t xml:space="preserve"> PCTO</w:t>
      </w:r>
    </w:p>
    <w:p w:rsidR="00000000" w:rsidDel="00000000" w:rsidP="00000000" w:rsidRDefault="00000000" w:rsidRPr="00000000" w14:paraId="00000068">
      <w:pPr>
        <w:tabs>
          <w:tab w:val="left" w:leader="none" w:pos="720"/>
        </w:tabs>
        <w:rPr>
          <w:rFonts w:ascii="Tahoma" w:cs="Tahoma" w:eastAsia="Tahoma" w:hAnsi="Tahom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tabs>
          <w:tab w:val="left" w:leader="none" w:pos="720"/>
        </w:tabs>
        <w:rPr>
          <w:rFonts w:ascii="Tahoma" w:cs="Tahoma" w:eastAsia="Tahoma" w:hAnsi="Tahoma"/>
          <w:u w:val="single"/>
        </w:rPr>
      </w:pPr>
      <w:r w:rsidDel="00000000" w:rsidR="00000000" w:rsidRPr="00000000">
        <w:rPr>
          <w:rtl w:val="0"/>
        </w:rPr>
      </w:r>
    </w:p>
    <w:tbl>
      <w:tblPr>
        <w:tblStyle w:val="Table6"/>
        <w:tblW w:w="9868.0" w:type="dxa"/>
        <w:jc w:val="left"/>
        <w:tblInd w:w="-20.0" w:type="dxa"/>
        <w:tblLayout w:type="fixed"/>
        <w:tblLook w:val="0000"/>
      </w:tblPr>
      <w:tblGrid>
        <w:gridCol w:w="6507"/>
        <w:gridCol w:w="1418"/>
        <w:gridCol w:w="1943"/>
        <w:tblGridChange w:id="0">
          <w:tblGrid>
            <w:gridCol w:w="6507"/>
            <w:gridCol w:w="1418"/>
            <w:gridCol w:w="1943"/>
          </w:tblGrid>
        </w:tblGridChange>
      </w:tblGrid>
      <w:tr>
        <w:trPr>
          <w:cantSplit w:val="0"/>
          <w:trHeight w:val="27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6A">
            <w:pPr>
              <w:jc w:val="center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Tipologia partecipanti (alunni/genitori/docenti)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6B">
            <w:pPr>
              <w:jc w:val="center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n° classi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6C">
            <w:pPr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n° destinatari 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6D">
            <w:pPr>
              <w:ind w:right="1134"/>
              <w:jc w:val="both"/>
              <w:rPr>
                <w:rFonts w:ascii="Tahoma" w:cs="Tahoma" w:eastAsia="Tahoma" w:hAnsi="Tahoma"/>
                <w:sz w:val="18"/>
                <w:szCs w:val="18"/>
              </w:rPr>
            </w:pPr>
            <w:r w:rsidDel="00000000" w:rsidR="00000000" w:rsidRPr="00000000">
              <w:rPr>
                <w:rFonts w:ascii="Tahoma" w:cs="Tahoma" w:eastAsia="Tahoma" w:hAnsi="Tahoma"/>
                <w:sz w:val="18"/>
                <w:szCs w:val="18"/>
                <w:rtl w:val="0"/>
              </w:rPr>
              <w:t xml:space="preserve">Allievi iscritti per l’a.s. 2024/2025 al 3° anno:</w:t>
            </w:r>
          </w:p>
          <w:p w:rsidR="00000000" w:rsidDel="00000000" w:rsidP="00000000" w:rsidRDefault="00000000" w:rsidRPr="00000000" w14:paraId="0000006E">
            <w:pPr>
              <w:ind w:right="1134"/>
              <w:jc w:val="both"/>
              <w:rPr>
                <w:rFonts w:ascii="Tahoma" w:cs="Tahoma" w:eastAsia="Tahoma" w:hAnsi="Tahoma"/>
                <w:sz w:val="18"/>
                <w:szCs w:val="18"/>
              </w:rPr>
            </w:pPr>
            <w:r w:rsidDel="00000000" w:rsidR="00000000" w:rsidRPr="00000000">
              <w:rPr>
                <w:rFonts w:ascii="Tahoma" w:cs="Tahoma" w:eastAsia="Tahoma" w:hAnsi="Tahoma"/>
                <w:sz w:val="18"/>
                <w:szCs w:val="18"/>
                <w:rtl w:val="0"/>
              </w:rPr>
              <w:t xml:space="preserve">- I.P. di “assistenza e manutenzione”;</w:t>
            </w:r>
          </w:p>
          <w:p w:rsidR="00000000" w:rsidDel="00000000" w:rsidP="00000000" w:rsidRDefault="00000000" w:rsidRPr="00000000" w14:paraId="0000006F">
            <w:pPr>
              <w:ind w:right="1134"/>
              <w:jc w:val="both"/>
              <w:rPr>
                <w:rFonts w:ascii="Tahoma" w:cs="Tahoma" w:eastAsia="Tahoma" w:hAnsi="Tahoma"/>
                <w:sz w:val="18"/>
                <w:szCs w:val="18"/>
              </w:rPr>
            </w:pPr>
            <w:r w:rsidDel="00000000" w:rsidR="00000000" w:rsidRPr="00000000">
              <w:rPr>
                <w:rFonts w:ascii="Tahoma" w:cs="Tahoma" w:eastAsia="Tahoma" w:hAnsi="Tahoma"/>
                <w:sz w:val="18"/>
                <w:szCs w:val="18"/>
                <w:rtl w:val="0"/>
              </w:rPr>
              <w:t xml:space="preserve">- I.eF.P. elettrici, meccanici.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0">
            <w:pPr>
              <w:tabs>
                <w:tab w:val="left" w:leader="none" w:pos="0"/>
              </w:tabs>
              <w:jc w:val="center"/>
              <w:rPr>
                <w:rFonts w:ascii="Tahoma" w:cs="Tahoma" w:eastAsia="Tahoma" w:hAnsi="Tahoma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sz w:val="18"/>
                <w:szCs w:val="18"/>
                <w:rtl w:val="0"/>
              </w:rPr>
              <w:t xml:space="preserve">2(I.P.)</w:t>
            </w:r>
          </w:p>
          <w:p w:rsidR="00000000" w:rsidDel="00000000" w:rsidP="00000000" w:rsidRDefault="00000000" w:rsidRPr="00000000" w14:paraId="00000071">
            <w:pPr>
              <w:tabs>
                <w:tab w:val="left" w:leader="none" w:pos="0"/>
              </w:tabs>
              <w:jc w:val="center"/>
              <w:rPr>
                <w:rFonts w:ascii="Tahoma" w:cs="Tahoma" w:eastAsia="Tahoma" w:hAnsi="Tahoma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sz w:val="18"/>
                <w:szCs w:val="18"/>
                <w:rtl w:val="0"/>
              </w:rPr>
              <w:t xml:space="preserve">1(IeFP)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2">
            <w:pPr>
              <w:tabs>
                <w:tab w:val="left" w:leader="none" w:pos="0"/>
              </w:tabs>
              <w:jc w:val="center"/>
              <w:rPr>
                <w:rFonts w:ascii="Tahoma" w:cs="Tahoma" w:eastAsia="Tahoma" w:hAnsi="Tahoma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sz w:val="18"/>
                <w:szCs w:val="18"/>
                <w:rtl w:val="0"/>
              </w:rPr>
              <w:t xml:space="preserve">55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3">
            <w:pPr>
              <w:ind w:right="1134"/>
              <w:jc w:val="both"/>
              <w:rPr>
                <w:rFonts w:ascii="Tahoma" w:cs="Tahoma" w:eastAsia="Tahoma" w:hAnsi="Tahoma"/>
                <w:sz w:val="18"/>
                <w:szCs w:val="18"/>
              </w:rPr>
            </w:pPr>
            <w:r w:rsidDel="00000000" w:rsidR="00000000" w:rsidRPr="00000000">
              <w:rPr>
                <w:rFonts w:ascii="Tahoma" w:cs="Tahoma" w:eastAsia="Tahoma" w:hAnsi="Tahoma"/>
                <w:sz w:val="18"/>
                <w:szCs w:val="18"/>
                <w:rtl w:val="0"/>
              </w:rPr>
              <w:t xml:space="preserve">Allievi iscritti per l’a.s. 2024/2025 al 4° anno:</w:t>
            </w:r>
          </w:p>
          <w:p w:rsidR="00000000" w:rsidDel="00000000" w:rsidP="00000000" w:rsidRDefault="00000000" w:rsidRPr="00000000" w14:paraId="00000074">
            <w:pPr>
              <w:ind w:right="1134"/>
              <w:jc w:val="both"/>
              <w:rPr>
                <w:rFonts w:ascii="Tahoma" w:cs="Tahoma" w:eastAsia="Tahoma" w:hAnsi="Tahoma"/>
                <w:sz w:val="18"/>
                <w:szCs w:val="18"/>
              </w:rPr>
            </w:pPr>
            <w:r w:rsidDel="00000000" w:rsidR="00000000" w:rsidRPr="00000000">
              <w:rPr>
                <w:rFonts w:ascii="Tahoma" w:cs="Tahoma" w:eastAsia="Tahoma" w:hAnsi="Tahoma"/>
                <w:sz w:val="18"/>
                <w:szCs w:val="18"/>
                <w:rtl w:val="0"/>
              </w:rPr>
              <w:t xml:space="preserve">- I.P. di “assistenza e manutenzione”;   E “Made in Italy”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5">
            <w:pPr>
              <w:tabs>
                <w:tab w:val="left" w:leader="none" w:pos="0"/>
              </w:tabs>
              <w:jc w:val="center"/>
              <w:rPr>
                <w:rFonts w:ascii="Tahoma" w:cs="Tahoma" w:eastAsia="Tahoma" w:hAnsi="Tahoma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sz w:val="18"/>
                <w:szCs w:val="18"/>
                <w:rtl w:val="0"/>
              </w:rPr>
              <w:t xml:space="preserve">2(I.P.)</w:t>
            </w:r>
          </w:p>
          <w:p w:rsidR="00000000" w:rsidDel="00000000" w:rsidP="00000000" w:rsidRDefault="00000000" w:rsidRPr="00000000" w14:paraId="00000076">
            <w:pPr>
              <w:tabs>
                <w:tab w:val="left" w:leader="none" w:pos="0"/>
              </w:tabs>
              <w:jc w:val="center"/>
              <w:rPr>
                <w:rFonts w:ascii="Tahoma" w:cs="Tahoma" w:eastAsia="Tahoma" w:hAnsi="Tahoma"/>
                <w:b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7">
            <w:pPr>
              <w:jc w:val="center"/>
              <w:rPr>
                <w:rFonts w:ascii="Tahoma" w:cs="Tahoma" w:eastAsia="Tahoma" w:hAnsi="Tahoma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sz w:val="18"/>
                <w:szCs w:val="18"/>
                <w:rtl w:val="0"/>
              </w:rPr>
              <w:t xml:space="preserve">45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8">
            <w:pPr>
              <w:ind w:right="1134"/>
              <w:jc w:val="both"/>
              <w:rPr>
                <w:rFonts w:ascii="Tahoma" w:cs="Tahoma" w:eastAsia="Tahoma" w:hAnsi="Tahoma"/>
                <w:sz w:val="18"/>
                <w:szCs w:val="18"/>
              </w:rPr>
            </w:pPr>
            <w:r w:rsidDel="00000000" w:rsidR="00000000" w:rsidRPr="00000000">
              <w:rPr>
                <w:rFonts w:ascii="Tahoma" w:cs="Tahoma" w:eastAsia="Tahoma" w:hAnsi="Tahoma"/>
                <w:sz w:val="18"/>
                <w:szCs w:val="18"/>
                <w:rtl w:val="0"/>
              </w:rPr>
              <w:t xml:space="preserve">Allievi iscritti per l’a.s. 2024/2025 al 5° anno:</w:t>
            </w:r>
          </w:p>
          <w:p w:rsidR="00000000" w:rsidDel="00000000" w:rsidP="00000000" w:rsidRDefault="00000000" w:rsidRPr="00000000" w14:paraId="00000079">
            <w:pPr>
              <w:ind w:right="1134"/>
              <w:jc w:val="both"/>
              <w:rPr>
                <w:rFonts w:ascii="Tahoma" w:cs="Tahoma" w:eastAsia="Tahoma" w:hAnsi="Tahoma"/>
                <w:sz w:val="18"/>
                <w:szCs w:val="18"/>
              </w:rPr>
            </w:pPr>
            <w:r w:rsidDel="00000000" w:rsidR="00000000" w:rsidRPr="00000000">
              <w:rPr>
                <w:rFonts w:ascii="Tahoma" w:cs="Tahoma" w:eastAsia="Tahoma" w:hAnsi="Tahoma"/>
                <w:sz w:val="18"/>
                <w:szCs w:val="18"/>
                <w:rtl w:val="0"/>
              </w:rPr>
              <w:t xml:space="preserve">- I.P. di “assistenza e manutenzione”;  E “Made in Italy”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A">
            <w:pPr>
              <w:tabs>
                <w:tab w:val="left" w:leader="none" w:pos="0"/>
              </w:tabs>
              <w:jc w:val="center"/>
              <w:rPr>
                <w:rFonts w:ascii="Tahoma" w:cs="Tahoma" w:eastAsia="Tahoma" w:hAnsi="Tahoma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sz w:val="18"/>
                <w:szCs w:val="18"/>
                <w:rtl w:val="0"/>
              </w:rPr>
              <w:t xml:space="preserve">3 (I.P.)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B">
            <w:pPr>
              <w:jc w:val="center"/>
              <w:rPr>
                <w:rFonts w:ascii="Tahoma" w:cs="Tahoma" w:eastAsia="Tahoma" w:hAnsi="Tahoma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sz w:val="18"/>
                <w:szCs w:val="18"/>
                <w:rtl w:val="0"/>
              </w:rPr>
              <w:t xml:space="preserve">54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C">
            <w:pPr>
              <w:ind w:right="1134"/>
              <w:jc w:val="both"/>
              <w:rPr>
                <w:rFonts w:ascii="Tahoma" w:cs="Tahoma" w:eastAsia="Tahoma" w:hAnsi="Tahoma"/>
                <w:sz w:val="18"/>
                <w:szCs w:val="18"/>
              </w:rPr>
            </w:pPr>
            <w:r w:rsidDel="00000000" w:rsidR="00000000" w:rsidRPr="00000000">
              <w:rPr>
                <w:rFonts w:ascii="Tahoma" w:cs="Tahoma" w:eastAsia="Tahoma" w:hAnsi="Tahoma"/>
                <w:sz w:val="18"/>
                <w:szCs w:val="18"/>
                <w:rtl w:val="0"/>
              </w:rPr>
              <w:t xml:space="preserve">Allievi iscritti per l’a.s. 2024/2025 al 3° anno:</w:t>
            </w:r>
          </w:p>
          <w:p w:rsidR="00000000" w:rsidDel="00000000" w:rsidP="00000000" w:rsidRDefault="00000000" w:rsidRPr="00000000" w14:paraId="0000007D">
            <w:pPr>
              <w:ind w:right="1134"/>
              <w:jc w:val="both"/>
              <w:rPr>
                <w:rFonts w:ascii="Tahoma" w:cs="Tahoma" w:eastAsia="Tahoma" w:hAnsi="Tahoma"/>
                <w:sz w:val="18"/>
                <w:szCs w:val="18"/>
              </w:rPr>
            </w:pPr>
            <w:r w:rsidDel="00000000" w:rsidR="00000000" w:rsidRPr="00000000">
              <w:rPr>
                <w:rFonts w:ascii="Tahoma" w:cs="Tahoma" w:eastAsia="Tahoma" w:hAnsi="Tahoma"/>
                <w:sz w:val="18"/>
                <w:szCs w:val="18"/>
                <w:rtl w:val="0"/>
              </w:rPr>
              <w:t xml:space="preserve">- I.P. con Indirizzo: “Commerciale; Grafico; Sociale”</w:t>
            </w:r>
          </w:p>
          <w:p w:rsidR="00000000" w:rsidDel="00000000" w:rsidP="00000000" w:rsidRDefault="00000000" w:rsidRPr="00000000" w14:paraId="0000007E">
            <w:pPr>
              <w:ind w:right="1134"/>
              <w:jc w:val="both"/>
              <w:rPr>
                <w:rFonts w:ascii="Tahoma" w:cs="Tahoma" w:eastAsia="Tahoma" w:hAnsi="Tahoma"/>
                <w:sz w:val="18"/>
                <w:szCs w:val="18"/>
              </w:rPr>
            </w:pPr>
            <w:r w:rsidDel="00000000" w:rsidR="00000000" w:rsidRPr="00000000">
              <w:rPr>
                <w:rFonts w:ascii="Tahoma" w:cs="Tahoma" w:eastAsia="Tahoma" w:hAnsi="Tahoma"/>
                <w:sz w:val="18"/>
                <w:szCs w:val="18"/>
                <w:rtl w:val="0"/>
              </w:rPr>
              <w:t xml:space="preserve">- L.S.U. “Liceo Scienze Umane”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F">
            <w:pPr>
              <w:jc w:val="center"/>
              <w:rPr>
                <w:rFonts w:ascii="Tahoma" w:cs="Tahoma" w:eastAsia="Tahoma" w:hAnsi="Tahoma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sz w:val="18"/>
                <w:szCs w:val="18"/>
                <w:rtl w:val="0"/>
              </w:rPr>
              <w:t xml:space="preserve">4 (I.P.)</w:t>
            </w:r>
          </w:p>
          <w:p w:rsidR="00000000" w:rsidDel="00000000" w:rsidP="00000000" w:rsidRDefault="00000000" w:rsidRPr="00000000" w14:paraId="00000080">
            <w:pPr>
              <w:jc w:val="center"/>
              <w:rPr>
                <w:rFonts w:ascii="Tahoma" w:cs="Tahoma" w:eastAsia="Tahoma" w:hAnsi="Tahoma"/>
                <w:b w:val="1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sz w:val="18"/>
                <w:szCs w:val="18"/>
                <w:rtl w:val="0"/>
              </w:rPr>
              <w:t xml:space="preserve">1 (L.S.U.)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1">
            <w:pPr>
              <w:jc w:val="center"/>
              <w:rPr>
                <w:rFonts w:ascii="Tahoma" w:cs="Tahoma" w:eastAsia="Tahoma" w:hAnsi="Tahoma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sz w:val="18"/>
                <w:szCs w:val="18"/>
                <w:rtl w:val="0"/>
              </w:rPr>
              <w:t xml:space="preserve">114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2">
            <w:pPr>
              <w:ind w:right="1134"/>
              <w:jc w:val="both"/>
              <w:rPr>
                <w:rFonts w:ascii="Tahoma" w:cs="Tahoma" w:eastAsia="Tahoma" w:hAnsi="Tahoma"/>
                <w:sz w:val="18"/>
                <w:szCs w:val="18"/>
              </w:rPr>
            </w:pPr>
            <w:r w:rsidDel="00000000" w:rsidR="00000000" w:rsidRPr="00000000">
              <w:rPr>
                <w:rFonts w:ascii="Tahoma" w:cs="Tahoma" w:eastAsia="Tahoma" w:hAnsi="Tahoma"/>
                <w:sz w:val="18"/>
                <w:szCs w:val="18"/>
                <w:rtl w:val="0"/>
              </w:rPr>
              <w:t xml:space="preserve">Allievi iscritti per l’a.s. 2024/2025 al 4° anno:</w:t>
            </w:r>
          </w:p>
          <w:p w:rsidR="00000000" w:rsidDel="00000000" w:rsidP="00000000" w:rsidRDefault="00000000" w:rsidRPr="00000000" w14:paraId="00000083">
            <w:pPr>
              <w:ind w:right="1134"/>
              <w:jc w:val="both"/>
              <w:rPr>
                <w:rFonts w:ascii="Tahoma" w:cs="Tahoma" w:eastAsia="Tahoma" w:hAnsi="Tahoma"/>
                <w:sz w:val="18"/>
                <w:szCs w:val="18"/>
              </w:rPr>
            </w:pPr>
            <w:r w:rsidDel="00000000" w:rsidR="00000000" w:rsidRPr="00000000">
              <w:rPr>
                <w:rFonts w:ascii="Tahoma" w:cs="Tahoma" w:eastAsia="Tahoma" w:hAnsi="Tahoma"/>
                <w:sz w:val="18"/>
                <w:szCs w:val="18"/>
                <w:rtl w:val="0"/>
              </w:rPr>
              <w:t xml:space="preserve">- I.P. con Indirizzo: “Commerciale; Grafico; Sociale”</w:t>
            </w:r>
          </w:p>
          <w:p w:rsidR="00000000" w:rsidDel="00000000" w:rsidP="00000000" w:rsidRDefault="00000000" w:rsidRPr="00000000" w14:paraId="00000084">
            <w:pPr>
              <w:ind w:right="1134"/>
              <w:jc w:val="both"/>
              <w:rPr>
                <w:rFonts w:ascii="Tahoma" w:cs="Tahoma" w:eastAsia="Tahoma" w:hAnsi="Tahoma"/>
                <w:sz w:val="18"/>
                <w:szCs w:val="18"/>
              </w:rPr>
            </w:pPr>
            <w:r w:rsidDel="00000000" w:rsidR="00000000" w:rsidRPr="00000000">
              <w:rPr>
                <w:rFonts w:ascii="Tahoma" w:cs="Tahoma" w:eastAsia="Tahoma" w:hAnsi="Tahoma"/>
                <w:sz w:val="18"/>
                <w:szCs w:val="18"/>
                <w:rtl w:val="0"/>
              </w:rPr>
              <w:t xml:space="preserve">- L.S.U. “Liceo Scienze Umane”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5">
            <w:pPr>
              <w:jc w:val="center"/>
              <w:rPr>
                <w:rFonts w:ascii="Tahoma" w:cs="Tahoma" w:eastAsia="Tahoma" w:hAnsi="Tahoma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sz w:val="18"/>
                <w:szCs w:val="18"/>
                <w:rtl w:val="0"/>
              </w:rPr>
              <w:t xml:space="preserve">4 (I.P.)</w:t>
            </w:r>
          </w:p>
          <w:p w:rsidR="00000000" w:rsidDel="00000000" w:rsidP="00000000" w:rsidRDefault="00000000" w:rsidRPr="00000000" w14:paraId="00000086">
            <w:pPr>
              <w:jc w:val="center"/>
              <w:rPr>
                <w:rFonts w:ascii="Tahoma" w:cs="Tahoma" w:eastAsia="Tahoma" w:hAnsi="Tahoma"/>
                <w:b w:val="1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sz w:val="18"/>
                <w:szCs w:val="18"/>
                <w:rtl w:val="0"/>
              </w:rPr>
              <w:t xml:space="preserve">2 (L.S.U.)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7">
            <w:pPr>
              <w:jc w:val="center"/>
              <w:rPr>
                <w:rFonts w:ascii="Tahoma" w:cs="Tahoma" w:eastAsia="Tahoma" w:hAnsi="Tahoma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sz w:val="18"/>
                <w:szCs w:val="18"/>
                <w:rtl w:val="0"/>
              </w:rPr>
              <w:t xml:space="preserve">104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8">
            <w:pPr>
              <w:ind w:right="1134"/>
              <w:jc w:val="both"/>
              <w:rPr>
                <w:rFonts w:ascii="Tahoma" w:cs="Tahoma" w:eastAsia="Tahoma" w:hAnsi="Tahoma"/>
                <w:sz w:val="18"/>
                <w:szCs w:val="18"/>
              </w:rPr>
            </w:pPr>
            <w:r w:rsidDel="00000000" w:rsidR="00000000" w:rsidRPr="00000000">
              <w:rPr>
                <w:rFonts w:ascii="Tahoma" w:cs="Tahoma" w:eastAsia="Tahoma" w:hAnsi="Tahoma"/>
                <w:sz w:val="18"/>
                <w:szCs w:val="18"/>
                <w:rtl w:val="0"/>
              </w:rPr>
              <w:t xml:space="preserve">Allievi iscritti per l’a.s. 2024/2025 al 5° anno:</w:t>
            </w:r>
          </w:p>
          <w:p w:rsidR="00000000" w:rsidDel="00000000" w:rsidP="00000000" w:rsidRDefault="00000000" w:rsidRPr="00000000" w14:paraId="00000089">
            <w:pPr>
              <w:ind w:right="1134"/>
              <w:jc w:val="both"/>
              <w:rPr>
                <w:rFonts w:ascii="Tahoma" w:cs="Tahoma" w:eastAsia="Tahoma" w:hAnsi="Tahoma"/>
                <w:sz w:val="18"/>
                <w:szCs w:val="18"/>
              </w:rPr>
            </w:pPr>
            <w:r w:rsidDel="00000000" w:rsidR="00000000" w:rsidRPr="00000000">
              <w:rPr>
                <w:rFonts w:ascii="Tahoma" w:cs="Tahoma" w:eastAsia="Tahoma" w:hAnsi="Tahoma"/>
                <w:sz w:val="18"/>
                <w:szCs w:val="18"/>
                <w:rtl w:val="0"/>
              </w:rPr>
              <w:t xml:space="preserve">- I.P. con Indirizzo: “Commerciale; Grafico; Sociale e Liceo” </w:t>
            </w:r>
          </w:p>
          <w:p w:rsidR="00000000" w:rsidDel="00000000" w:rsidP="00000000" w:rsidRDefault="00000000" w:rsidRPr="00000000" w14:paraId="0000008A">
            <w:pPr>
              <w:ind w:right="1134"/>
              <w:jc w:val="both"/>
              <w:rPr>
                <w:rFonts w:ascii="Tahoma" w:cs="Tahoma" w:eastAsia="Tahoma" w:hAnsi="Tahoma"/>
                <w:sz w:val="18"/>
                <w:szCs w:val="18"/>
              </w:rPr>
            </w:pPr>
            <w:r w:rsidDel="00000000" w:rsidR="00000000" w:rsidRPr="00000000">
              <w:rPr>
                <w:rFonts w:ascii="Tahoma" w:cs="Tahoma" w:eastAsia="Tahoma" w:hAnsi="Tahoma"/>
                <w:sz w:val="18"/>
                <w:szCs w:val="18"/>
                <w:rtl w:val="0"/>
              </w:rPr>
              <w:t xml:space="preserve">- L.S.U. “Liceo Scienze Umane”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B">
            <w:pPr>
              <w:jc w:val="center"/>
              <w:rPr>
                <w:rFonts w:ascii="Tahoma" w:cs="Tahoma" w:eastAsia="Tahoma" w:hAnsi="Tahoma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sz w:val="18"/>
                <w:szCs w:val="18"/>
                <w:rtl w:val="0"/>
              </w:rPr>
              <w:t xml:space="preserve">4 (I.P.)</w:t>
            </w:r>
          </w:p>
          <w:p w:rsidR="00000000" w:rsidDel="00000000" w:rsidP="00000000" w:rsidRDefault="00000000" w:rsidRPr="00000000" w14:paraId="0000008C">
            <w:pPr>
              <w:jc w:val="center"/>
              <w:rPr>
                <w:rFonts w:ascii="Tahoma" w:cs="Tahoma" w:eastAsia="Tahoma" w:hAnsi="Tahoma"/>
                <w:b w:val="1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sz w:val="18"/>
                <w:szCs w:val="18"/>
                <w:rtl w:val="0"/>
              </w:rPr>
              <w:t xml:space="preserve">2 (L.S.U.)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D">
            <w:pPr>
              <w:jc w:val="center"/>
              <w:rPr>
                <w:rFonts w:ascii="Tahoma" w:cs="Tahoma" w:eastAsia="Tahoma" w:hAnsi="Tahoma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sz w:val="18"/>
                <w:szCs w:val="18"/>
                <w:rtl w:val="0"/>
              </w:rPr>
              <w:t xml:space="preserve">101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E">
            <w:pPr>
              <w:ind w:right="1134"/>
              <w:jc w:val="both"/>
              <w:rPr>
                <w:rFonts w:ascii="Tahoma" w:cs="Tahoma" w:eastAsia="Tahoma" w:hAnsi="Tahoma"/>
                <w:sz w:val="18"/>
                <w:szCs w:val="18"/>
              </w:rPr>
            </w:pPr>
            <w:r w:rsidDel="00000000" w:rsidR="00000000" w:rsidRPr="00000000">
              <w:rPr>
                <w:rFonts w:ascii="Tahoma" w:cs="Tahoma" w:eastAsia="Tahoma" w:hAnsi="Tahoma"/>
                <w:sz w:val="18"/>
                <w:szCs w:val="18"/>
                <w:rtl w:val="0"/>
              </w:rPr>
              <w:t xml:space="preserve">Allievi iscritti per l’a.s. 2024/2025 al ,4°,5°anno:</w:t>
            </w:r>
          </w:p>
          <w:p w:rsidR="00000000" w:rsidDel="00000000" w:rsidP="00000000" w:rsidRDefault="00000000" w:rsidRPr="00000000" w14:paraId="0000008F">
            <w:pPr>
              <w:ind w:right="1134"/>
              <w:jc w:val="both"/>
              <w:rPr>
                <w:rFonts w:ascii="Tahoma" w:cs="Tahoma" w:eastAsia="Tahoma" w:hAnsi="Tahoma"/>
                <w:sz w:val="18"/>
                <w:szCs w:val="18"/>
              </w:rPr>
            </w:pPr>
            <w:r w:rsidDel="00000000" w:rsidR="00000000" w:rsidRPr="00000000">
              <w:rPr>
                <w:rFonts w:ascii="Tahoma" w:cs="Tahoma" w:eastAsia="Tahoma" w:hAnsi="Tahoma"/>
                <w:sz w:val="18"/>
                <w:szCs w:val="18"/>
                <w:rtl w:val="0"/>
              </w:rPr>
              <w:t xml:space="preserve">- I.P. con Indirizzo: “  Sociale Serale”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0">
            <w:pPr>
              <w:tabs>
                <w:tab w:val="left" w:leader="none" w:pos="0"/>
              </w:tabs>
              <w:jc w:val="center"/>
              <w:rPr>
                <w:rFonts w:ascii="Tahoma" w:cs="Tahoma" w:eastAsia="Tahoma" w:hAnsi="Tahoma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sz w:val="18"/>
                <w:szCs w:val="18"/>
                <w:rtl w:val="0"/>
              </w:rPr>
              <w:t xml:space="preserve">2 (I.P.)</w:t>
            </w:r>
          </w:p>
          <w:p w:rsidR="00000000" w:rsidDel="00000000" w:rsidP="00000000" w:rsidRDefault="00000000" w:rsidRPr="00000000" w14:paraId="00000091">
            <w:pPr>
              <w:jc w:val="center"/>
              <w:rPr>
                <w:rFonts w:ascii="Tahoma" w:cs="Tahoma" w:eastAsia="Tahoma" w:hAnsi="Tahoma"/>
                <w:b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2">
            <w:pPr>
              <w:jc w:val="center"/>
              <w:rPr>
                <w:rFonts w:ascii="Tahoma" w:cs="Tahoma" w:eastAsia="Tahoma" w:hAnsi="Tahoma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sz w:val="18"/>
                <w:szCs w:val="18"/>
                <w:rtl w:val="0"/>
              </w:rPr>
              <w:t xml:space="preserve">44</w:t>
            </w:r>
          </w:p>
        </w:tc>
      </w:tr>
    </w:tbl>
    <w:p w:rsidR="00000000" w:rsidDel="00000000" w:rsidP="00000000" w:rsidRDefault="00000000" w:rsidRPr="00000000" w14:paraId="00000093">
      <w:pPr>
        <w:rPr>
          <w:rFonts w:ascii="Tahoma" w:cs="Tahoma" w:eastAsia="Tahoma" w:hAnsi="Tahoma"/>
          <w:b w:val="1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numPr>
          <w:ilvl w:val="0"/>
          <w:numId w:val="4"/>
        </w:numPr>
        <w:ind w:left="360" w:hanging="360"/>
        <w:rPr>
          <w:rFonts w:ascii="Tahoma" w:cs="Tahoma" w:eastAsia="Tahoma" w:hAnsi="Tahoma"/>
          <w:b w:val="1"/>
        </w:rPr>
      </w:pPr>
      <w:r w:rsidDel="00000000" w:rsidR="00000000" w:rsidRPr="00000000">
        <w:rPr>
          <w:rFonts w:ascii="Tahoma" w:cs="Tahoma" w:eastAsia="Tahoma" w:hAnsi="Tahoma"/>
          <w:b w:val="1"/>
          <w:rtl w:val="0"/>
        </w:rPr>
        <w:t xml:space="preserve">Risorse Umane</w:t>
      </w:r>
    </w:p>
    <w:tbl>
      <w:tblPr>
        <w:tblStyle w:val="Table7"/>
        <w:tblW w:w="9923.0" w:type="dxa"/>
        <w:jc w:val="left"/>
        <w:tblInd w:w="-72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611"/>
        <w:gridCol w:w="6312"/>
        <w:tblGridChange w:id="0">
          <w:tblGrid>
            <w:gridCol w:w="3611"/>
            <w:gridCol w:w="6312"/>
          </w:tblGrid>
        </w:tblGridChange>
      </w:tblGrid>
      <w:tr>
        <w:trPr>
          <w:cantSplit w:val="0"/>
          <w:trHeight w:val="147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9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b w:val="1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0000"/>
                <w:sz w:val="22"/>
                <w:szCs w:val="22"/>
                <w:rtl w:val="0"/>
              </w:rPr>
              <w:t xml:space="preserve">RISORSE UMANE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96">
            <w:pPr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Coordinatore di classe </w:t>
            </w:r>
            <w:r w:rsidDel="00000000" w:rsidR="00000000" w:rsidRPr="00000000">
              <w:rPr>
                <w:rFonts w:ascii="Noto Sans Symbols" w:cs="Noto Sans Symbols" w:eastAsia="Noto Sans Symbols" w:hAnsi="Noto Sans Symbols"/>
                <w:color w:val="000000"/>
                <w:rtl w:val="0"/>
              </w:rPr>
              <w:t xml:space="preserve">•</w:t>
            </w:r>
            <w:r w:rsidDel="00000000" w:rsidR="00000000" w:rsidRPr="00000000">
              <w:rPr>
                <w:color w:val="000000"/>
                <w:rtl w:val="0"/>
              </w:rPr>
              <w:t xml:space="preserve"> docenti di classe</w:t>
            </w:r>
          </w:p>
          <w:p w:rsidR="00000000" w:rsidDel="00000000" w:rsidP="00000000" w:rsidRDefault="00000000" w:rsidRPr="00000000" w14:paraId="00000097">
            <w:pPr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Tutor esterno</w:t>
            </w:r>
          </w:p>
          <w:p w:rsidR="00000000" w:rsidDel="00000000" w:rsidP="00000000" w:rsidRDefault="00000000" w:rsidRPr="00000000" w14:paraId="00000098">
            <w:pPr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Amministrativi </w:t>
            </w:r>
          </w:p>
          <w:p w:rsidR="00000000" w:rsidDel="00000000" w:rsidP="00000000" w:rsidRDefault="00000000" w:rsidRPr="00000000" w14:paraId="0000009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Esperti Esterni per: </w:t>
            </w:r>
          </w:p>
          <w:p w:rsidR="00000000" w:rsidDel="00000000" w:rsidP="00000000" w:rsidRDefault="00000000" w:rsidRPr="00000000" w14:paraId="0000009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360" w:firstLine="0"/>
              <w:rPr>
                <w:color w:val="000000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color w:val="000000"/>
                <w:rtl w:val="0"/>
              </w:rPr>
              <w:t xml:space="preserve">•</w:t>
            </w:r>
            <w:r w:rsidDel="00000000" w:rsidR="00000000" w:rsidRPr="00000000">
              <w:rPr>
                <w:color w:val="000000"/>
                <w:rtl w:val="0"/>
              </w:rPr>
              <w:t xml:space="preserve"> orientamento </w:t>
            </w:r>
            <w:r w:rsidDel="00000000" w:rsidR="00000000" w:rsidRPr="00000000">
              <w:rPr>
                <w:rFonts w:ascii="Noto Sans Symbols" w:cs="Noto Sans Symbols" w:eastAsia="Noto Sans Symbols" w:hAnsi="Noto Sans Symbols"/>
                <w:color w:val="000000"/>
                <w:rtl w:val="0"/>
              </w:rPr>
              <w:t xml:space="preserve">•</w:t>
            </w:r>
            <w:r w:rsidDel="00000000" w:rsidR="00000000" w:rsidRPr="00000000">
              <w:rPr>
                <w:color w:val="000000"/>
                <w:rtl w:val="0"/>
              </w:rPr>
              <w:t xml:space="preserve"> formazione sulla sicurezza</w:t>
            </w:r>
          </w:p>
          <w:p w:rsidR="00000000" w:rsidDel="00000000" w:rsidP="00000000" w:rsidRDefault="00000000" w:rsidRPr="00000000" w14:paraId="0000009B">
            <w:pPr>
              <w:widowControl w:val="0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formazione diritto del lavoro</w:t>
            </w:r>
          </w:p>
          <w:p w:rsidR="00000000" w:rsidDel="00000000" w:rsidP="00000000" w:rsidRDefault="00000000" w:rsidRPr="00000000" w14:paraId="0000009C">
            <w:pPr>
              <w:rPr/>
            </w:pPr>
            <w:r w:rsidDel="00000000" w:rsidR="00000000" w:rsidRPr="00000000">
              <w:rPr>
                <w:rtl w:val="0"/>
              </w:rPr>
              <w:t xml:space="preserve">       altro: Aziende di settore Confederazione industriali</w:t>
            </w:r>
          </w:p>
          <w:p w:rsidR="00000000" w:rsidDel="00000000" w:rsidP="00000000" w:rsidRDefault="00000000" w:rsidRPr="00000000" w14:paraId="0000009D">
            <w:pPr>
              <w:rPr/>
            </w:pPr>
            <w:r w:rsidDel="00000000" w:rsidR="00000000" w:rsidRPr="00000000">
              <w:rPr>
                <w:rtl w:val="0"/>
              </w:rPr>
              <w:t xml:space="preserve">                 Confederazioni commerciali</w:t>
            </w:r>
          </w:p>
          <w:p w:rsidR="00000000" w:rsidDel="00000000" w:rsidP="00000000" w:rsidRDefault="00000000" w:rsidRPr="00000000" w14:paraId="0000009E">
            <w:pPr>
              <w:rPr/>
            </w:pPr>
            <w:r w:rsidDel="00000000" w:rsidR="00000000" w:rsidRPr="00000000">
              <w:rPr>
                <w:rtl w:val="0"/>
              </w:rPr>
              <w:t xml:space="preserve">                 Agenzie Lavoro e interinali</w:t>
            </w:r>
          </w:p>
          <w:p w:rsidR="00000000" w:rsidDel="00000000" w:rsidP="00000000" w:rsidRDefault="00000000" w:rsidRPr="00000000" w14:paraId="0000009F">
            <w:pPr>
              <w:rPr/>
            </w:pPr>
            <w:r w:rsidDel="00000000" w:rsidR="00000000" w:rsidRPr="00000000">
              <w:rPr>
                <w:rtl w:val="0"/>
              </w:rPr>
              <w:t xml:space="preserve">                 Associazioni di categoria</w:t>
            </w:r>
          </w:p>
          <w:p w:rsidR="00000000" w:rsidDel="00000000" w:rsidP="00000000" w:rsidRDefault="00000000" w:rsidRPr="00000000" w14:paraId="000000A0">
            <w:pPr>
              <w:rPr/>
            </w:pPr>
            <w:r w:rsidDel="00000000" w:rsidR="00000000" w:rsidRPr="00000000">
              <w:rPr>
                <w:rtl w:val="0"/>
              </w:rPr>
              <w:t xml:space="preserve">                 Enti pubblici </w:t>
            </w:r>
          </w:p>
        </w:tc>
      </w:tr>
    </w:tbl>
    <w:p w:rsidR="00000000" w:rsidDel="00000000" w:rsidP="00000000" w:rsidRDefault="00000000" w:rsidRPr="00000000" w14:paraId="000000A1">
      <w:pPr>
        <w:rPr>
          <w:rFonts w:ascii="Tahoma" w:cs="Tahoma" w:eastAsia="Tahoma" w:hAnsi="Tahoma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2">
      <w:pPr>
        <w:numPr>
          <w:ilvl w:val="0"/>
          <w:numId w:val="4"/>
        </w:numPr>
        <w:ind w:left="360" w:hanging="360"/>
        <w:rPr>
          <w:rFonts w:ascii="Tahoma" w:cs="Tahoma" w:eastAsia="Tahoma" w:hAnsi="Tahoma"/>
          <w:b w:val="1"/>
        </w:rPr>
      </w:pPr>
      <w:r w:rsidDel="00000000" w:rsidR="00000000" w:rsidRPr="00000000">
        <w:rPr>
          <w:rFonts w:ascii="Tahoma" w:cs="Tahoma" w:eastAsia="Tahoma" w:hAnsi="Tahoma"/>
          <w:b w:val="1"/>
          <w:rtl w:val="0"/>
        </w:rPr>
        <w:t xml:space="preserve">Gruppo Di Lavoro</w:t>
      </w:r>
    </w:p>
    <w:p w:rsidR="00000000" w:rsidDel="00000000" w:rsidP="00000000" w:rsidRDefault="00000000" w:rsidRPr="00000000" w14:paraId="000000A3">
      <w:pPr>
        <w:rPr>
          <w:rFonts w:ascii="Tahoma" w:cs="Tahoma" w:eastAsia="Tahoma" w:hAnsi="Tahoma"/>
        </w:rPr>
      </w:pPr>
      <w:r w:rsidDel="00000000" w:rsidR="00000000" w:rsidRPr="00000000">
        <w:rPr>
          <w:rFonts w:ascii="Tahoma" w:cs="Tahoma" w:eastAsia="Tahoma" w:hAnsi="Tahoma"/>
          <w:rtl w:val="0"/>
        </w:rPr>
        <w:t xml:space="preserve">Responsabile di progetto</w:t>
      </w:r>
    </w:p>
    <w:p w:rsidR="00000000" w:rsidDel="00000000" w:rsidP="00000000" w:rsidRDefault="00000000" w:rsidRPr="00000000" w14:paraId="000000A4">
      <w:pPr>
        <w:rPr>
          <w:rFonts w:ascii="Tahoma" w:cs="Tahoma" w:eastAsia="Tahoma" w:hAnsi="Tahoma"/>
        </w:rPr>
      </w:pPr>
      <w:r w:rsidDel="00000000" w:rsidR="00000000" w:rsidRPr="00000000">
        <w:rPr>
          <w:rFonts w:ascii="Tahoma" w:cs="Tahoma" w:eastAsia="Tahoma" w:hAnsi="Tahoma"/>
          <w:rtl w:val="0"/>
        </w:rPr>
        <w:tab/>
        <w:t xml:space="preserve">Proff. Pacifico Salvatore</w:t>
      </w:r>
    </w:p>
    <w:p w:rsidR="00000000" w:rsidDel="00000000" w:rsidP="00000000" w:rsidRDefault="00000000" w:rsidRPr="00000000" w14:paraId="000000A5">
      <w:pPr>
        <w:rPr>
          <w:rFonts w:ascii="Tahoma" w:cs="Tahoma" w:eastAsia="Tahoma" w:hAnsi="Tahoma"/>
          <w:i w:val="1"/>
        </w:rPr>
      </w:pPr>
      <w:r w:rsidDel="00000000" w:rsidR="00000000" w:rsidRPr="00000000">
        <w:rPr>
          <w:rFonts w:ascii="Tahoma" w:cs="Tahoma" w:eastAsia="Tahoma" w:hAnsi="Tahoma"/>
          <w:rtl w:val="0"/>
        </w:rPr>
        <w:t xml:space="preserve">Tutor scolastici PCTO nominati dai C.d.C.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6">
      <w:pPr>
        <w:ind w:left="708" w:firstLine="0"/>
        <w:rPr>
          <w:rFonts w:ascii="Tahoma" w:cs="Tahoma" w:eastAsia="Tahoma" w:hAnsi="Tahoma"/>
          <w:i w:val="1"/>
        </w:rPr>
      </w:pPr>
      <w:r w:rsidDel="00000000" w:rsidR="00000000" w:rsidRPr="00000000">
        <w:rPr>
          <w:rFonts w:ascii="Tahoma" w:cs="Tahoma" w:eastAsia="Tahoma" w:hAnsi="Tahoma"/>
          <w:i w:val="1"/>
          <w:rtl w:val="0"/>
        </w:rPr>
        <w:t xml:space="preserve">1 unità per ogni classe dove si richiede un impegno minimo di 40 ore ad unità per le classi I.P. e I.eF.P).</w:t>
      </w:r>
    </w:p>
    <w:p w:rsidR="00000000" w:rsidDel="00000000" w:rsidP="00000000" w:rsidRDefault="00000000" w:rsidRPr="00000000" w14:paraId="000000A7">
      <w:pPr>
        <w:rPr>
          <w:rFonts w:ascii="Tahoma" w:cs="Tahoma" w:eastAsia="Tahoma" w:hAnsi="Tahoma"/>
        </w:rPr>
      </w:pPr>
      <w:r w:rsidDel="00000000" w:rsidR="00000000" w:rsidRPr="00000000">
        <w:rPr>
          <w:rFonts w:ascii="Tahoma" w:cs="Tahoma" w:eastAsia="Tahoma" w:hAnsi="Tahoma"/>
          <w:i w:val="1"/>
          <w:rtl w:val="0"/>
        </w:rPr>
        <w:t xml:space="preserve">IPIA -Assistenza e Manutenzione, Made in Italy, Operatore Meccanico.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8">
      <w:pPr>
        <w:ind w:left="708" w:firstLine="0"/>
        <w:rPr>
          <w:rFonts w:ascii="Tahoma" w:cs="Tahoma" w:eastAsia="Tahoma" w:hAnsi="Tahoma"/>
        </w:rPr>
      </w:pPr>
      <w:r w:rsidDel="00000000" w:rsidR="00000000" w:rsidRPr="00000000">
        <w:rPr>
          <w:rFonts w:ascii="Tahoma" w:cs="Tahoma" w:eastAsia="Tahoma" w:hAnsi="Tahoma"/>
          <w:rtl w:val="0"/>
        </w:rPr>
        <w:t xml:space="preserve">7 classi (2 IeFP e 5 IP) - 7 Tutor PCTO</w:t>
      </w:r>
    </w:p>
    <w:p w:rsidR="00000000" w:rsidDel="00000000" w:rsidP="00000000" w:rsidRDefault="00000000" w:rsidRPr="00000000" w14:paraId="000000A9">
      <w:pPr>
        <w:rPr>
          <w:rFonts w:ascii="Tahoma" w:cs="Tahoma" w:eastAsia="Tahoma" w:hAnsi="Tahoma"/>
          <w:i w:val="1"/>
        </w:rPr>
      </w:pPr>
      <w:r w:rsidDel="00000000" w:rsidR="00000000" w:rsidRPr="00000000">
        <w:rPr>
          <w:rFonts w:ascii="Tahoma" w:cs="Tahoma" w:eastAsia="Tahoma" w:hAnsi="Tahoma"/>
          <w:i w:val="1"/>
          <w:rtl w:val="0"/>
        </w:rPr>
        <w:t xml:space="preserve">IPSCT- Commerciale Grafico Pubblicitario, Sociale e Liceo:</w:t>
      </w:r>
    </w:p>
    <w:p w:rsidR="00000000" w:rsidDel="00000000" w:rsidP="00000000" w:rsidRDefault="00000000" w:rsidRPr="00000000" w14:paraId="000000AA">
      <w:pPr>
        <w:rPr>
          <w:rFonts w:ascii="Tahoma" w:cs="Tahoma" w:eastAsia="Tahoma" w:hAnsi="Tahoma"/>
          <w:i w:val="1"/>
        </w:rPr>
      </w:pPr>
      <w:r w:rsidDel="00000000" w:rsidR="00000000" w:rsidRPr="00000000">
        <w:rPr>
          <w:rFonts w:ascii="Tahoma" w:cs="Tahoma" w:eastAsia="Tahoma" w:hAnsi="Tahoma"/>
          <w:i w:val="1"/>
          <w:rtl w:val="0"/>
        </w:rPr>
        <w:t xml:space="preserve">           18 classi (3 commerciale, 3 grafico, 6 sociale, 3 liceo, 3 sociale serale) 18 Tutor PCTO</w:t>
      </w:r>
    </w:p>
    <w:p w:rsidR="00000000" w:rsidDel="00000000" w:rsidP="00000000" w:rsidRDefault="00000000" w:rsidRPr="00000000" w14:paraId="000000AB">
      <w:pPr>
        <w:rPr>
          <w:rFonts w:ascii="Tahoma" w:cs="Tahoma" w:eastAsia="Tahoma" w:hAnsi="Tahoma"/>
          <w:i w:val="1"/>
        </w:rPr>
      </w:pPr>
      <w:r w:rsidDel="00000000" w:rsidR="00000000" w:rsidRPr="00000000">
        <w:rPr>
          <w:rFonts w:ascii="Tahoma" w:cs="Tahoma" w:eastAsia="Tahoma" w:hAnsi="Tahoma"/>
          <w:rtl w:val="0"/>
        </w:rPr>
        <w:t xml:space="preserve">Tutor Aziendali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C">
      <w:pPr>
        <w:ind w:firstLine="708"/>
        <w:rPr>
          <w:rFonts w:ascii="Tahoma" w:cs="Tahoma" w:eastAsia="Tahoma" w:hAnsi="Tahoma"/>
        </w:rPr>
      </w:pPr>
      <w:r w:rsidDel="00000000" w:rsidR="00000000" w:rsidRPr="00000000">
        <w:rPr>
          <w:rFonts w:ascii="Tahoma" w:cs="Tahoma" w:eastAsia="Tahoma" w:hAnsi="Tahoma"/>
          <w:i w:val="1"/>
          <w:rtl w:val="0"/>
        </w:rPr>
        <w:t xml:space="preserve">(1 unità per ogni allevo)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D">
      <w:pPr>
        <w:rPr>
          <w:rFonts w:ascii="Tahoma" w:cs="Tahoma" w:eastAsia="Tahoma" w:hAnsi="Tahoma"/>
          <w:i w:val="1"/>
        </w:rPr>
      </w:pPr>
      <w:r w:rsidDel="00000000" w:rsidR="00000000" w:rsidRPr="00000000">
        <w:rPr>
          <w:rFonts w:ascii="Tahoma" w:cs="Tahoma" w:eastAsia="Tahoma" w:hAnsi="Tahoma"/>
          <w:rtl w:val="0"/>
        </w:rPr>
        <w:t xml:space="preserve">Personale di segreteria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E">
      <w:pPr>
        <w:ind w:firstLine="708"/>
        <w:rPr>
          <w:rFonts w:ascii="Tahoma" w:cs="Tahoma" w:eastAsia="Tahoma" w:hAnsi="Tahoma"/>
          <w:b w:val="1"/>
        </w:rPr>
      </w:pPr>
      <w:r w:rsidDel="00000000" w:rsidR="00000000" w:rsidRPr="00000000">
        <w:rPr>
          <w:rFonts w:ascii="Tahoma" w:cs="Tahoma" w:eastAsia="Tahoma" w:hAnsi="Tahoma"/>
          <w:i w:val="1"/>
          <w:rtl w:val="0"/>
        </w:rPr>
        <w:t xml:space="preserve">(2unità)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F">
      <w:pPr>
        <w:numPr>
          <w:ilvl w:val="0"/>
          <w:numId w:val="4"/>
        </w:numPr>
        <w:ind w:left="360" w:hanging="360"/>
        <w:rPr>
          <w:rFonts w:ascii="Tahoma" w:cs="Tahoma" w:eastAsia="Tahoma" w:hAnsi="Tahoma"/>
          <w:b w:val="1"/>
        </w:rPr>
      </w:pPr>
      <w:r w:rsidDel="00000000" w:rsidR="00000000" w:rsidRPr="00000000">
        <w:rPr>
          <w:rFonts w:ascii="Tahoma" w:cs="Tahoma" w:eastAsia="Tahoma" w:hAnsi="Tahoma"/>
          <w:b w:val="1"/>
          <w:rtl w:val="0"/>
        </w:rPr>
        <w:t xml:space="preserve">Attivita’ sintetizzate Da Svolgere</w:t>
      </w:r>
    </w:p>
    <w:p w:rsidR="00000000" w:rsidDel="00000000" w:rsidP="00000000" w:rsidRDefault="00000000" w:rsidRPr="00000000" w14:paraId="000000B0">
      <w:pPr>
        <w:rPr>
          <w:rFonts w:ascii="Tahoma" w:cs="Tahoma" w:eastAsia="Tahoma" w:hAnsi="Tahoma"/>
        </w:rPr>
      </w:pPr>
      <w:r w:rsidDel="00000000" w:rsidR="00000000" w:rsidRPr="00000000">
        <w:rPr>
          <w:rFonts w:ascii="Tahoma" w:cs="Tahoma" w:eastAsia="Tahoma" w:hAnsi="Tahoma"/>
          <w:rtl w:val="0"/>
        </w:rPr>
        <w:t xml:space="preserve"> Orientamento Interdisciplinare; </w:t>
      </w:r>
    </w:p>
    <w:p w:rsidR="00000000" w:rsidDel="00000000" w:rsidP="00000000" w:rsidRDefault="00000000" w:rsidRPr="00000000" w14:paraId="000000B1">
      <w:pPr>
        <w:rPr>
          <w:rFonts w:ascii="Tahoma" w:cs="Tahoma" w:eastAsia="Tahoma" w:hAnsi="Tahoma"/>
        </w:rPr>
      </w:pPr>
      <w:r w:rsidDel="00000000" w:rsidR="00000000" w:rsidRPr="00000000">
        <w:rPr>
          <w:rFonts w:ascii="Tahoma" w:cs="Tahoma" w:eastAsia="Tahoma" w:hAnsi="Tahoma"/>
          <w:rtl w:val="0"/>
        </w:rPr>
        <w:t xml:space="preserve"> Sostegno allo studente durante l’attività di PCTO;</w:t>
      </w:r>
    </w:p>
    <w:p w:rsidR="00000000" w:rsidDel="00000000" w:rsidP="00000000" w:rsidRDefault="00000000" w:rsidRPr="00000000" w14:paraId="000000B2">
      <w:pPr>
        <w:rPr>
          <w:rFonts w:ascii="Tahoma" w:cs="Tahoma" w:eastAsia="Tahoma" w:hAnsi="Tahoma"/>
        </w:rPr>
      </w:pPr>
      <w:r w:rsidDel="00000000" w:rsidR="00000000" w:rsidRPr="00000000">
        <w:rPr>
          <w:rFonts w:ascii="Tahoma" w:cs="Tahoma" w:eastAsia="Tahoma" w:hAnsi="Tahoma"/>
          <w:rtl w:val="0"/>
        </w:rPr>
        <w:t xml:space="preserve"> Raccordo con il tutor aziendale;</w:t>
      </w:r>
    </w:p>
    <w:p w:rsidR="00000000" w:rsidDel="00000000" w:rsidP="00000000" w:rsidRDefault="00000000" w:rsidRPr="00000000" w14:paraId="000000B3">
      <w:pPr>
        <w:rPr>
          <w:rFonts w:ascii="Tahoma" w:cs="Tahoma" w:eastAsia="Tahoma" w:hAnsi="Tahoma"/>
        </w:rPr>
      </w:pPr>
      <w:r w:rsidDel="00000000" w:rsidR="00000000" w:rsidRPr="00000000">
        <w:rPr>
          <w:rFonts w:ascii="Tahoma" w:cs="Tahoma" w:eastAsia="Tahoma" w:hAnsi="Tahoma"/>
          <w:rtl w:val="0"/>
        </w:rPr>
        <w:t xml:space="preserve"> Recupero elementi per la valutazione;</w:t>
      </w:r>
    </w:p>
    <w:p w:rsidR="00000000" w:rsidDel="00000000" w:rsidP="00000000" w:rsidRDefault="00000000" w:rsidRPr="00000000" w14:paraId="000000B4">
      <w:pPr>
        <w:rPr>
          <w:rFonts w:ascii="Tahoma" w:cs="Tahoma" w:eastAsia="Tahoma" w:hAnsi="Tahoma"/>
        </w:rPr>
      </w:pPr>
      <w:r w:rsidDel="00000000" w:rsidR="00000000" w:rsidRPr="00000000">
        <w:rPr>
          <w:rFonts w:ascii="Tahoma" w:cs="Tahoma" w:eastAsia="Tahoma" w:hAnsi="Tahoma"/>
          <w:rtl w:val="0"/>
        </w:rPr>
        <w:t xml:space="preserve"> Condivisione delle esperienze; </w:t>
      </w:r>
    </w:p>
    <w:p w:rsidR="00000000" w:rsidDel="00000000" w:rsidP="00000000" w:rsidRDefault="00000000" w:rsidRPr="00000000" w14:paraId="000000B5">
      <w:pPr>
        <w:rPr>
          <w:rFonts w:ascii="Tahoma" w:cs="Tahoma" w:eastAsia="Tahoma" w:hAnsi="Tahoma"/>
          <w:sz w:val="16"/>
          <w:szCs w:val="16"/>
        </w:rPr>
      </w:pPr>
      <w:r w:rsidDel="00000000" w:rsidR="00000000" w:rsidRPr="00000000">
        <w:rPr>
          <w:rFonts w:ascii="Tahoma" w:cs="Tahoma" w:eastAsia="Tahoma" w:hAnsi="Tahoma"/>
          <w:rtl w:val="0"/>
        </w:rPr>
        <w:t xml:space="preserve"> Gestione e coordinamento I.F.S..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6">
      <w:pPr>
        <w:numPr>
          <w:ilvl w:val="0"/>
          <w:numId w:val="4"/>
        </w:numPr>
        <w:ind w:left="360" w:hanging="360"/>
        <w:rPr>
          <w:rFonts w:ascii="Tahoma" w:cs="Tahoma" w:eastAsia="Tahoma" w:hAnsi="Tahoma"/>
        </w:rPr>
      </w:pPr>
      <w:r w:rsidDel="00000000" w:rsidR="00000000" w:rsidRPr="00000000">
        <w:rPr>
          <w:rFonts w:ascii="Tahoma" w:cs="Tahoma" w:eastAsia="Tahoma" w:hAnsi="Tahoma"/>
          <w:b w:val="1"/>
          <w:rtl w:val="0"/>
        </w:rPr>
        <w:t xml:space="preserve">Risorse Materiali Da Utilizzare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7">
      <w:pPr>
        <w:tabs>
          <w:tab w:val="left" w:leader="none" w:pos="360"/>
        </w:tabs>
        <w:rPr>
          <w:rFonts w:ascii="Tahoma" w:cs="Tahoma" w:eastAsia="Tahoma" w:hAnsi="Tahoma"/>
        </w:rPr>
      </w:pPr>
      <w:r w:rsidDel="00000000" w:rsidR="00000000" w:rsidRPr="00000000">
        <w:rPr>
          <w:rFonts w:ascii="Tahoma" w:cs="Tahoma" w:eastAsia="Tahoma" w:hAnsi="Tahoma"/>
          <w:color w:val="000000"/>
          <w:rtl w:val="0"/>
        </w:rPr>
        <w:t xml:space="preserve">Mezzi di trasporto;</w:t>
        <w:tab/>
        <w:tab/>
        <w:tab/>
        <w:tab/>
        <w:tab/>
        <w:tab/>
        <w:tab/>
        <w:tab/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8">
      <w:pPr>
        <w:tabs>
          <w:tab w:val="left" w:leader="none" w:pos="360"/>
        </w:tabs>
        <w:rPr>
          <w:rFonts w:ascii="Tahoma" w:cs="Tahoma" w:eastAsia="Tahoma" w:hAnsi="Tahoma"/>
          <w:color w:val="000000"/>
        </w:rPr>
      </w:pPr>
      <w:r w:rsidDel="00000000" w:rsidR="00000000" w:rsidRPr="00000000">
        <w:rPr>
          <w:rFonts w:ascii="Tahoma" w:cs="Tahoma" w:eastAsia="Tahoma" w:hAnsi="Tahoma"/>
          <w:rtl w:val="0"/>
        </w:rPr>
        <w:t xml:space="preserve">Mezzi di comunicazione; </w:t>
        <w:tab/>
        <w:tab/>
        <w:tab/>
        <w:tab/>
        <w:tab/>
        <w:tab/>
        <w:tab/>
        <w:tab/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9">
      <w:pPr>
        <w:tabs>
          <w:tab w:val="left" w:leader="none" w:pos="360"/>
        </w:tabs>
        <w:rPr>
          <w:rFonts w:ascii="Tahoma" w:cs="Tahoma" w:eastAsia="Tahoma" w:hAnsi="Tahoma"/>
          <w:color w:val="000000"/>
        </w:rPr>
      </w:pPr>
      <w:r w:rsidDel="00000000" w:rsidR="00000000" w:rsidRPr="00000000">
        <w:rPr>
          <w:rFonts w:ascii="Tahoma" w:cs="Tahoma" w:eastAsia="Tahoma" w:hAnsi="Tahoma"/>
          <w:color w:val="000000"/>
          <w:rtl w:val="0"/>
        </w:rPr>
        <w:t xml:space="preserve">Strumenti informatici; </w:t>
        <w:tab/>
        <w:tab/>
        <w:tab/>
        <w:tab/>
        <w:tab/>
        <w:tab/>
        <w:tab/>
        <w:tab/>
        <w:tab/>
        <w:tab/>
        <w:tab/>
      </w:r>
    </w:p>
    <w:p w:rsidR="00000000" w:rsidDel="00000000" w:rsidP="00000000" w:rsidRDefault="00000000" w:rsidRPr="00000000" w14:paraId="000000BA">
      <w:pPr>
        <w:tabs>
          <w:tab w:val="left" w:leader="none" w:pos="360"/>
        </w:tabs>
        <w:rPr>
          <w:rFonts w:ascii="Tahoma" w:cs="Tahoma" w:eastAsia="Tahoma" w:hAnsi="Tahoma"/>
          <w:color w:val="000000"/>
        </w:rPr>
      </w:pPr>
      <w:r w:rsidDel="00000000" w:rsidR="00000000" w:rsidRPr="00000000">
        <w:rPr>
          <w:rFonts w:ascii="Tahoma" w:cs="Tahoma" w:eastAsia="Tahoma" w:hAnsi="Tahoma"/>
          <w:color w:val="000000"/>
          <w:rtl w:val="0"/>
        </w:rPr>
        <w:t xml:space="preserve">Software di settore;</w:t>
        <w:tab/>
        <w:tab/>
        <w:tab/>
        <w:tab/>
        <w:tab/>
        <w:tab/>
        <w:tab/>
        <w:tab/>
        <w:tab/>
        <w:tab/>
        <w:tab/>
      </w:r>
    </w:p>
    <w:p w:rsidR="00000000" w:rsidDel="00000000" w:rsidP="00000000" w:rsidRDefault="00000000" w:rsidRPr="00000000" w14:paraId="000000BB">
      <w:pPr>
        <w:tabs>
          <w:tab w:val="left" w:leader="none" w:pos="360"/>
        </w:tabs>
        <w:ind w:left="360" w:firstLine="0"/>
        <w:rPr>
          <w:rFonts w:ascii="Tahoma" w:cs="Tahoma" w:eastAsia="Tahoma" w:hAnsi="Tahoma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C">
      <w:pPr>
        <w:tabs>
          <w:tab w:val="left" w:leader="none" w:pos="360"/>
        </w:tabs>
        <w:ind w:left="90" w:firstLine="0"/>
        <w:rPr>
          <w:rFonts w:ascii="Tahoma" w:cs="Tahoma" w:eastAsia="Tahoma" w:hAnsi="Tahoma"/>
          <w:u w:val="single"/>
        </w:rPr>
      </w:pPr>
      <w:r w:rsidDel="00000000" w:rsidR="00000000" w:rsidRPr="00000000">
        <w:rPr>
          <w:rFonts w:ascii="Tahoma" w:cs="Tahoma" w:eastAsia="Tahoma" w:hAnsi="Tahoma"/>
          <w:rtl w:val="0"/>
        </w:rPr>
        <w:t xml:space="preserve">La legge di Bilancio 2019 ha disposto la ridenominazione dei percorsi di alternanza scuola lavoro di cui al decreto legislativo 15 aprile 2005, n. 77, in “percorsi per le competenze trasversali e per l’orientamento” (d’ora in poi denominati PCTO) e, a decorrere dall’anno scolastico 2018/2019, sono attuati per una durata complessiva rideterminata in ragione dell’ordine di studi (licei, istituti tecnici e istituti professionali) nell’arco del triennio finale dei percorsi.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D">
      <w:pPr>
        <w:tabs>
          <w:tab w:val="left" w:leader="none" w:pos="360"/>
        </w:tabs>
        <w:rPr>
          <w:rFonts w:ascii="Tahoma" w:cs="Tahoma" w:eastAsia="Tahoma" w:hAnsi="Tahoma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E">
      <w:pPr>
        <w:tabs>
          <w:tab w:val="left" w:leader="none" w:pos="360"/>
        </w:tabs>
        <w:ind w:left="360" w:firstLine="0"/>
        <w:rPr>
          <w:rFonts w:ascii="Tahoma" w:cs="Tahoma" w:eastAsia="Tahoma" w:hAnsi="Tahoma"/>
          <w:color w:val="000000"/>
        </w:rPr>
      </w:pPr>
      <w:r w:rsidDel="00000000" w:rsidR="00000000" w:rsidRPr="00000000">
        <w:rPr>
          <w:rFonts w:ascii="Tahoma" w:cs="Tahoma" w:eastAsia="Tahoma" w:hAnsi="Tahoma"/>
          <w:color w:val="000000"/>
          <w:rtl w:val="0"/>
        </w:rPr>
        <w:t xml:space="preserve">FIRMA RESPONSABILE DI PROGETTO:</w:t>
      </w:r>
    </w:p>
    <w:p w:rsidR="00000000" w:rsidDel="00000000" w:rsidP="00000000" w:rsidRDefault="00000000" w:rsidRPr="00000000" w14:paraId="000000BF">
      <w:pPr>
        <w:tabs>
          <w:tab w:val="left" w:leader="none" w:pos="360"/>
        </w:tabs>
        <w:ind w:left="360" w:firstLine="0"/>
        <w:rPr>
          <w:rFonts w:ascii="Tahoma" w:cs="Tahoma" w:eastAsia="Tahoma" w:hAnsi="Tahoma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0">
      <w:pPr>
        <w:rPr>
          <w:rFonts w:ascii="Tahoma" w:cs="Tahoma" w:eastAsia="Tahoma" w:hAnsi="Tahoma"/>
          <w:color w:val="000000"/>
        </w:rPr>
      </w:pPr>
      <w:r w:rsidDel="00000000" w:rsidR="00000000" w:rsidRPr="00000000">
        <w:rPr>
          <w:rFonts w:ascii="Tahoma" w:cs="Tahoma" w:eastAsia="Tahoma" w:hAnsi="Tahoma"/>
          <w:color w:val="000000"/>
          <w:rtl w:val="0"/>
        </w:rPr>
        <w:t xml:space="preserve">      Pacifico Salvatore:    _____________________</w:t>
      </w:r>
    </w:p>
    <w:p w:rsidR="00000000" w:rsidDel="00000000" w:rsidP="00000000" w:rsidRDefault="00000000" w:rsidRPr="00000000" w14:paraId="000000C1">
      <w:pPr>
        <w:tabs>
          <w:tab w:val="left" w:leader="none" w:pos="360"/>
        </w:tabs>
        <w:rPr>
          <w:rFonts w:ascii="Tahoma" w:cs="Tahoma" w:eastAsia="Tahoma" w:hAnsi="Tahoma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2">
      <w:pPr>
        <w:tabs>
          <w:tab w:val="left" w:leader="none" w:pos="360"/>
        </w:tabs>
        <w:ind w:left="360" w:firstLine="0"/>
        <w:rPr>
          <w:rFonts w:ascii="Tahoma" w:cs="Tahoma" w:eastAsia="Tahoma" w:hAnsi="Tahoma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3">
      <w:pPr>
        <w:tabs>
          <w:tab w:val="left" w:leader="none" w:pos="360"/>
        </w:tabs>
        <w:rPr>
          <w:rFonts w:ascii="Tahoma" w:cs="Tahoma" w:eastAsia="Tahoma" w:hAnsi="Tahoma"/>
        </w:rPr>
      </w:pPr>
      <w:bookmarkStart w:colFirst="0" w:colLast="0" w:name="_heading=h.gjdgxs" w:id="0"/>
      <w:bookmarkEnd w:id="0"/>
      <w:r w:rsidDel="00000000" w:rsidR="00000000" w:rsidRPr="00000000">
        <w:rPr>
          <w:rFonts w:ascii="Tahoma" w:cs="Tahoma" w:eastAsia="Tahoma" w:hAnsi="Tahoma"/>
          <w:color w:val="000000"/>
          <w:rtl w:val="0"/>
        </w:rPr>
        <w:t xml:space="preserve">      Vimercate, li 20/09/2024</w:t>
      </w:r>
      <w:r w:rsidDel="00000000" w:rsidR="00000000" w:rsidRPr="00000000">
        <w:rPr>
          <w:rtl w:val="0"/>
        </w:rPr>
      </w:r>
    </w:p>
    <w:sectPr>
      <w:headerReference r:id="rId8" w:type="default"/>
      <w:headerReference r:id="rId9" w:type="first"/>
      <w:headerReference r:id="rId10" w:type="even"/>
      <w:footerReference r:id="rId11" w:type="default"/>
      <w:footerReference r:id="rId12" w:type="first"/>
      <w:footerReference r:id="rId13" w:type="even"/>
      <w:pgSz w:h="16838" w:w="11906" w:orient="portrait"/>
      <w:pgMar w:bottom="510" w:top="709" w:left="1134" w:right="1134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ourier New"/>
  <w:font w:name="Times New Roman"/>
  <w:font w:name="Tahoma">
    <w:embedRegular w:fontKey="{00000000-0000-0000-0000-000000000000}" r:id="rId1" w:subsetted="0"/>
    <w:embedBold w:fontKey="{00000000-0000-0000-0000-000000000000}" r:id="rId2" w:subsetted="0"/>
  </w:font>
  <w:font w:name="Noto Sans Symbols">
    <w:embedRegular w:fontKey="{00000000-0000-0000-0000-000000000000}" r:id="rId3" w:subsetted="0"/>
    <w:embedBold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819"/>
        <w:tab w:val="right" w:leader="none" w:pos="9638"/>
      </w:tabs>
      <w:rPr>
        <w:color w:val="000000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8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819"/>
        <w:tab w:val="right" w:leader="none" w:pos="9638"/>
      </w:tabs>
      <w:rPr>
        <w:color w:val="000000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9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819"/>
        <w:tab w:val="right" w:leader="none" w:pos="9638"/>
      </w:tabs>
      <w:rPr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819"/>
        <w:tab w:val="right" w:leader="none" w:pos="9638"/>
      </w:tabs>
      <w:rPr>
        <w:color w:val="00000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5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819"/>
        <w:tab w:val="right" w:leader="none" w:pos="9638"/>
      </w:tabs>
      <w:rPr>
        <w:color w:val="000000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819"/>
        <w:tab w:val="right" w:leader="none" w:pos="9638"/>
      </w:tabs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rFonts w:ascii="Tahoma" w:cs="Tahoma" w:eastAsia="Tahoma" w:hAnsi="Tahoma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2">
    <w:lvl w:ilvl="0">
      <w:start w:val="1"/>
      <w:numFmt w:val="bullet"/>
      <w:lvlText w:val="•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•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4">
    <w:lvl w:ilvl="0">
      <w:start w:val="2"/>
      <w:numFmt w:val="decimal"/>
      <w:lvlText w:val="%1."/>
      <w:lvlJc w:val="left"/>
      <w:pPr>
        <w:ind w:left="360" w:hanging="360"/>
      </w:pPr>
      <w:rPr>
        <w:rFonts w:ascii="Times New Roman" w:cs="Times New Roman" w:eastAsia="Times New Roman" w:hAnsi="Times New Roman"/>
        <w:sz w:val="22"/>
        <w:szCs w:val="22"/>
      </w:rPr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abstractNum w:abstractNumId="5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it-IT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ind w:left="720" w:hanging="360"/>
      <w:jc w:val="both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ind w:left="1440" w:hanging="360"/>
    </w:pPr>
    <w:rPr>
      <w:rFonts w:ascii="Tahoma" w:cs="Tahoma" w:eastAsia="Tahoma" w:hAnsi="Tahoma"/>
      <w:b w:val="1"/>
      <w:sz w:val="22"/>
      <w:szCs w:val="22"/>
    </w:rPr>
  </w:style>
  <w:style w:type="paragraph" w:styleId="Heading3">
    <w:name w:val="heading 3"/>
    <w:basedOn w:val="Normal"/>
    <w:next w:val="Normal"/>
    <w:pPr>
      <w:keepNext w:val="1"/>
      <w:pBdr>
        <w:top w:color="000000" w:space="1" w:sz="4" w:val="single"/>
        <w:left w:color="000000" w:space="4" w:sz="4" w:val="single"/>
        <w:bottom w:color="000000" w:space="1" w:sz="4" w:val="single"/>
        <w:right w:color="000000" w:space="4" w:sz="4" w:val="single"/>
      </w:pBdr>
      <w:ind w:left="2160" w:hanging="360"/>
      <w:jc w:val="center"/>
    </w:pPr>
    <w:rPr>
      <w:rFonts w:ascii="Arial" w:cs="Arial" w:eastAsia="Arial" w:hAnsi="Arial"/>
      <w:sz w:val="24"/>
      <w:szCs w:val="24"/>
    </w:rPr>
  </w:style>
  <w:style w:type="paragraph" w:styleId="Heading4">
    <w:name w:val="heading 4"/>
    <w:basedOn w:val="Normal"/>
    <w:next w:val="Normal"/>
    <w:pPr>
      <w:keepNext w:val="1"/>
      <w:ind w:left="2880" w:hanging="360"/>
      <w:jc w:val="center"/>
    </w:pPr>
    <w:rPr>
      <w:b w:val="1"/>
      <w:sz w:val="28"/>
      <w:szCs w:val="28"/>
    </w:rPr>
  </w:style>
  <w:style w:type="paragraph" w:styleId="Heading5">
    <w:name w:val="heading 5"/>
    <w:basedOn w:val="Normal"/>
    <w:next w:val="Normal"/>
    <w:pPr>
      <w:keepNext w:val="1"/>
      <w:ind w:left="3600" w:hanging="360"/>
      <w:jc w:val="center"/>
    </w:pPr>
    <w:rPr>
      <w:b w:val="1"/>
      <w:color w:val="000080"/>
      <w:sz w:val="28"/>
      <w:szCs w:val="28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</w:rPr>
  </w:style>
  <w:style w:type="paragraph" w:styleId="Title">
    <w:name w:val="Title"/>
    <w:basedOn w:val="Normal"/>
    <w:next w:val="Normal"/>
    <w:pPr>
      <w:widowControl w:val="0"/>
      <w:jc w:val="center"/>
    </w:pPr>
    <w:rPr>
      <w:b w:val="1"/>
      <w:sz w:val="24"/>
      <w:szCs w:val="24"/>
    </w:rPr>
  </w:style>
  <w:style w:type="paragraph" w:styleId="Normale" w:default="1">
    <w:name w:val="Normal"/>
    <w:qFormat w:val="1"/>
    <w:rsid w:val="00964D28"/>
    <w:pPr>
      <w:suppressAutoHyphens w:val="1"/>
    </w:pPr>
    <w:rPr>
      <w:lang w:eastAsia="ar-SA"/>
    </w:rPr>
  </w:style>
  <w:style w:type="paragraph" w:styleId="Titolo1">
    <w:name w:val="heading 1"/>
    <w:basedOn w:val="Normale"/>
    <w:next w:val="Normale"/>
    <w:qFormat w:val="1"/>
    <w:pPr>
      <w:keepNext w:val="1"/>
      <w:numPr>
        <w:numId w:val="1"/>
      </w:numPr>
      <w:jc w:val="both"/>
      <w:outlineLvl w:val="0"/>
    </w:pPr>
    <w:rPr>
      <w:sz w:val="24"/>
      <w:lang w:bidi="he-IL" w:eastAsia="he-IL"/>
    </w:rPr>
  </w:style>
  <w:style w:type="paragraph" w:styleId="Titolo2">
    <w:name w:val="heading 2"/>
    <w:basedOn w:val="Normale"/>
    <w:next w:val="Normale"/>
    <w:qFormat w:val="1"/>
    <w:pPr>
      <w:keepNext w:val="1"/>
      <w:numPr>
        <w:ilvl w:val="1"/>
        <w:numId w:val="1"/>
      </w:numPr>
      <w:outlineLvl w:val="1"/>
    </w:pPr>
    <w:rPr>
      <w:rFonts w:ascii="Tahoma" w:cs="Tahoma" w:hAnsi="Tahoma"/>
      <w:b w:val="1"/>
      <w:bCs w:val="1"/>
      <w:sz w:val="22"/>
      <w:szCs w:val="22"/>
    </w:rPr>
  </w:style>
  <w:style w:type="paragraph" w:styleId="Titolo3">
    <w:name w:val="heading 3"/>
    <w:basedOn w:val="Normale"/>
    <w:next w:val="Normale"/>
    <w:qFormat w:val="1"/>
    <w:pPr>
      <w:keepNext w:val="1"/>
      <w:numPr>
        <w:ilvl w:val="2"/>
        <w:numId w:val="1"/>
      </w:numPr>
      <w:pBdr>
        <w:top w:color="000000" w:shadow="1" w:space="1" w:sz="4" w:val="single"/>
        <w:left w:color="000000" w:shadow="1" w:space="4" w:sz="4" w:val="single"/>
        <w:bottom w:color="000000" w:shadow="1" w:space="1" w:sz="4" w:val="single"/>
        <w:right w:color="000000" w:shadow="1" w:space="4" w:sz="4" w:val="single"/>
      </w:pBdr>
      <w:autoSpaceDE w:val="0"/>
      <w:jc w:val="center"/>
      <w:outlineLvl w:val="2"/>
    </w:pPr>
    <w:rPr>
      <w:rFonts w:ascii="Arial" w:cs="Arial" w:hAnsi="Arial"/>
      <w:sz w:val="24"/>
      <w:szCs w:val="24"/>
    </w:rPr>
  </w:style>
  <w:style w:type="paragraph" w:styleId="Titolo4">
    <w:name w:val="heading 4"/>
    <w:basedOn w:val="Normale"/>
    <w:next w:val="Normale"/>
    <w:qFormat w:val="1"/>
    <w:pPr>
      <w:keepNext w:val="1"/>
      <w:numPr>
        <w:ilvl w:val="3"/>
        <w:numId w:val="1"/>
      </w:numPr>
      <w:autoSpaceDE w:val="0"/>
      <w:jc w:val="center"/>
      <w:outlineLvl w:val="3"/>
    </w:pPr>
    <w:rPr>
      <w:b w:val="1"/>
      <w:bCs w:val="1"/>
      <w:sz w:val="28"/>
      <w:szCs w:val="28"/>
    </w:rPr>
  </w:style>
  <w:style w:type="paragraph" w:styleId="Titolo5">
    <w:name w:val="heading 5"/>
    <w:basedOn w:val="Normale"/>
    <w:next w:val="Normale"/>
    <w:qFormat w:val="1"/>
    <w:pPr>
      <w:keepNext w:val="1"/>
      <w:numPr>
        <w:ilvl w:val="4"/>
        <w:numId w:val="1"/>
      </w:numPr>
      <w:jc w:val="center"/>
      <w:outlineLvl w:val="4"/>
    </w:pPr>
    <w:rPr>
      <w:b w:val="1"/>
      <w:bCs w:val="1"/>
      <w:color w:val="000080"/>
      <w:sz w:val="28"/>
      <w:szCs w:val="28"/>
    </w:rPr>
  </w:style>
  <w:style w:type="paragraph" w:styleId="Titolo6">
    <w:name w:val="heading 6"/>
    <w:basedOn w:val="Normale"/>
    <w:next w:val="Normale"/>
    <w:pPr>
      <w:keepNext w:val="1"/>
      <w:keepLines w:val="1"/>
      <w:spacing w:after="40" w:before="200"/>
      <w:outlineLvl w:val="5"/>
    </w:pPr>
    <w:rPr>
      <w:b w:val="1"/>
    </w:rPr>
  </w:style>
  <w:style w:type="paragraph" w:styleId="Titolo7">
    <w:name w:val="heading 7"/>
    <w:basedOn w:val="Normale"/>
    <w:next w:val="Normale"/>
    <w:qFormat w:val="1"/>
    <w:pPr>
      <w:keepNext w:val="1"/>
      <w:numPr>
        <w:ilvl w:val="6"/>
        <w:numId w:val="1"/>
      </w:numPr>
      <w:tabs>
        <w:tab w:val="left" w:pos="142"/>
      </w:tabs>
      <w:spacing w:line="360" w:lineRule="auto"/>
      <w:jc w:val="center"/>
      <w:outlineLvl w:val="6"/>
    </w:pPr>
    <w:rPr>
      <w:b w:val="1"/>
      <w:bCs w:val="1"/>
      <w:sz w:val="24"/>
      <w:lang w:bidi="he-IL" w:eastAsia="he-IL"/>
    </w:rPr>
  </w:style>
  <w:style w:type="paragraph" w:styleId="Titolo8">
    <w:name w:val="heading 8"/>
    <w:basedOn w:val="Normale"/>
    <w:next w:val="Normale"/>
    <w:qFormat w:val="1"/>
    <w:pPr>
      <w:keepNext w:val="1"/>
      <w:numPr>
        <w:ilvl w:val="7"/>
        <w:numId w:val="1"/>
      </w:numPr>
      <w:tabs>
        <w:tab w:val="left" w:pos="142"/>
      </w:tabs>
      <w:ind w:left="1410" w:hanging="1410"/>
      <w:jc w:val="both"/>
      <w:outlineLvl w:val="7"/>
    </w:pPr>
    <w:rPr>
      <w:i w:val="1"/>
      <w:iCs w:val="1"/>
      <w:sz w:val="24"/>
      <w:lang w:bidi="he-IL" w:eastAsia="he-IL"/>
    </w:rPr>
  </w:style>
  <w:style w:type="character" w:styleId="Carpredefinitoparagrafo" w:default="1">
    <w:name w:val="Default Paragraph Font"/>
    <w:uiPriority w:val="1"/>
    <w:semiHidden w:val="1"/>
    <w:unhideWhenUsed w:val="1"/>
  </w:style>
  <w:style w:type="table" w:styleId="Tabellanormale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essunelenco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itolo">
    <w:name w:val="Title"/>
    <w:basedOn w:val="Normale"/>
    <w:next w:val="Sottotitolo"/>
    <w:qFormat w:val="1"/>
    <w:pPr>
      <w:widowControl w:val="0"/>
      <w:autoSpaceDE w:val="0"/>
      <w:jc w:val="center"/>
    </w:pPr>
    <w:rPr>
      <w:b w:val="1"/>
      <w:bCs w:val="1"/>
      <w:sz w:val="24"/>
      <w:szCs w:val="24"/>
    </w:rPr>
  </w:style>
  <w:style w:type="character" w:styleId="WW8Num2z0" w:customStyle="1">
    <w:name w:val="WW8Num2z0"/>
    <w:rPr>
      <w:rFonts w:ascii="Times New Roman" w:cs="Times New Roman" w:hAnsi="Times New Roman"/>
      <w:sz w:val="22"/>
    </w:rPr>
  </w:style>
  <w:style w:type="character" w:styleId="WW8Num1z0" w:customStyle="1">
    <w:name w:val="WW8Num1z0"/>
    <w:rPr>
      <w:rFonts w:ascii="Times New Roman" w:cs="Times New Roman" w:hAnsi="Times New Roman"/>
      <w:b w:val="0"/>
      <w:sz w:val="22"/>
    </w:rPr>
  </w:style>
  <w:style w:type="character" w:styleId="WW8Num4z0" w:customStyle="1">
    <w:name w:val="WW8Num4z0"/>
    <w:rPr>
      <w:rFonts w:ascii="Symbol" w:cs="Symbol" w:hAnsi="Symbol"/>
    </w:rPr>
  </w:style>
  <w:style w:type="character" w:styleId="WW8Num4z1" w:customStyle="1">
    <w:name w:val="WW8Num4z1"/>
    <w:rPr>
      <w:rFonts w:ascii="Courier New" w:cs="Courier New" w:hAnsi="Courier New"/>
    </w:rPr>
  </w:style>
  <w:style w:type="character" w:styleId="WW8Num4z2" w:customStyle="1">
    <w:name w:val="WW8Num4z2"/>
    <w:rPr>
      <w:rFonts w:ascii="Wingdings" w:cs="Wingdings" w:hAnsi="Wingdings"/>
    </w:rPr>
  </w:style>
  <w:style w:type="character" w:styleId="WW8Num5z0" w:customStyle="1">
    <w:name w:val="WW8Num5z0"/>
    <w:rPr>
      <w:rFonts w:ascii="Symbol" w:cs="Symbol" w:hAnsi="Symbol"/>
    </w:rPr>
  </w:style>
  <w:style w:type="character" w:styleId="WW8Num5z1" w:customStyle="1">
    <w:name w:val="WW8Num5z1"/>
    <w:rPr>
      <w:rFonts w:ascii="Courier New" w:cs="Courier New" w:hAnsi="Courier New"/>
    </w:rPr>
  </w:style>
  <w:style w:type="character" w:styleId="WW8Num5z2" w:customStyle="1">
    <w:name w:val="WW8Num5z2"/>
    <w:rPr>
      <w:rFonts w:ascii="Wingdings" w:cs="Wingdings" w:hAnsi="Wingdings"/>
    </w:rPr>
  </w:style>
  <w:style w:type="character" w:styleId="WW8Num9z0" w:customStyle="1">
    <w:name w:val="WW8Num9z0"/>
    <w:rPr>
      <w:rFonts w:ascii="Times New Roman" w:cs="Times New Roman" w:hAnsi="Times New Roman"/>
      <w:sz w:val="22"/>
    </w:rPr>
  </w:style>
  <w:style w:type="character" w:styleId="WW8Num10z0" w:customStyle="1">
    <w:name w:val="WW8Num10z0"/>
    <w:rPr>
      <w:rFonts w:ascii="Times New Roman" w:cs="Times New Roman" w:eastAsia="Times New Roman" w:hAnsi="Times New Roman"/>
    </w:rPr>
  </w:style>
  <w:style w:type="character" w:styleId="WW8Num10z1" w:customStyle="1">
    <w:name w:val="WW8Num10z1"/>
    <w:rPr>
      <w:rFonts w:ascii="Courier New" w:cs="Courier New" w:hAnsi="Courier New"/>
    </w:rPr>
  </w:style>
  <w:style w:type="character" w:styleId="WW8Num10z2" w:customStyle="1">
    <w:name w:val="WW8Num10z2"/>
    <w:rPr>
      <w:rFonts w:ascii="Wingdings" w:cs="Wingdings" w:hAnsi="Wingdings"/>
    </w:rPr>
  </w:style>
  <w:style w:type="character" w:styleId="WW8Num10z3" w:customStyle="1">
    <w:name w:val="WW8Num10z3"/>
    <w:rPr>
      <w:rFonts w:ascii="Symbol" w:cs="Symbol" w:hAnsi="Symbol"/>
    </w:rPr>
  </w:style>
  <w:style w:type="character" w:styleId="WW8Num12z0" w:customStyle="1">
    <w:name w:val="WW8Num12z0"/>
    <w:rPr>
      <w:rFonts w:ascii="Symbol" w:cs="Symbol" w:hAnsi="Symbol"/>
    </w:rPr>
  </w:style>
  <w:style w:type="character" w:styleId="WW8Num12z1" w:customStyle="1">
    <w:name w:val="WW8Num12z1"/>
    <w:rPr>
      <w:rFonts w:ascii="Courier New" w:cs="Courier New" w:hAnsi="Courier New"/>
    </w:rPr>
  </w:style>
  <w:style w:type="character" w:styleId="WW8Num12z2" w:customStyle="1">
    <w:name w:val="WW8Num12z2"/>
    <w:rPr>
      <w:rFonts w:ascii="Wingdings" w:cs="Wingdings" w:hAnsi="Wingdings"/>
    </w:rPr>
  </w:style>
  <w:style w:type="character" w:styleId="WW8Num13z0" w:customStyle="1">
    <w:name w:val="WW8Num13z0"/>
    <w:rPr>
      <w:rFonts w:ascii="Times New Roman" w:cs="Times New Roman" w:hAnsi="Times New Roman"/>
      <w:sz w:val="22"/>
    </w:rPr>
  </w:style>
  <w:style w:type="character" w:styleId="WW8Num18z0" w:customStyle="1">
    <w:name w:val="WW8Num18z0"/>
    <w:rPr>
      <w:rFonts w:ascii="Times New Roman" w:cs="Times New Roman" w:eastAsia="Times New Roman" w:hAnsi="Times New Roman"/>
    </w:rPr>
  </w:style>
  <w:style w:type="character" w:styleId="WW8Num18z1" w:customStyle="1">
    <w:name w:val="WW8Num18z1"/>
    <w:rPr>
      <w:rFonts w:ascii="Courier New" w:cs="Courier New" w:hAnsi="Courier New"/>
    </w:rPr>
  </w:style>
  <w:style w:type="character" w:styleId="WW8Num18z2" w:customStyle="1">
    <w:name w:val="WW8Num18z2"/>
    <w:rPr>
      <w:rFonts w:ascii="Wingdings" w:cs="Wingdings" w:hAnsi="Wingdings"/>
    </w:rPr>
  </w:style>
  <w:style w:type="character" w:styleId="WW8Num18z3" w:customStyle="1">
    <w:name w:val="WW8Num18z3"/>
    <w:rPr>
      <w:rFonts w:ascii="Symbol" w:cs="Symbol" w:hAnsi="Symbol"/>
    </w:rPr>
  </w:style>
  <w:style w:type="character" w:styleId="WW8Num20z0" w:customStyle="1">
    <w:name w:val="WW8Num20z0"/>
    <w:rPr>
      <w:rFonts w:ascii="Times New Roman" w:cs="Times New Roman" w:eastAsia="Times New Roman" w:hAnsi="Times New Roman"/>
    </w:rPr>
  </w:style>
  <w:style w:type="character" w:styleId="WW8Num20z1" w:customStyle="1">
    <w:name w:val="WW8Num20z1"/>
    <w:rPr>
      <w:rFonts w:ascii="Courier New" w:cs="Courier New" w:hAnsi="Courier New"/>
    </w:rPr>
  </w:style>
  <w:style w:type="character" w:styleId="WW8Num20z2" w:customStyle="1">
    <w:name w:val="WW8Num20z2"/>
    <w:rPr>
      <w:rFonts w:ascii="Wingdings" w:cs="Wingdings" w:hAnsi="Wingdings"/>
    </w:rPr>
  </w:style>
  <w:style w:type="character" w:styleId="WW8Num20z3" w:customStyle="1">
    <w:name w:val="WW8Num20z3"/>
    <w:rPr>
      <w:rFonts w:ascii="Symbol" w:cs="Symbol" w:hAnsi="Symbol"/>
    </w:rPr>
  </w:style>
  <w:style w:type="character" w:styleId="Carpredefinitoparagrafo1" w:customStyle="1">
    <w:name w:val="Car. predefinito paragrafo1"/>
  </w:style>
  <w:style w:type="character" w:styleId="Numeropagina">
    <w:name w:val="page number"/>
    <w:basedOn w:val="Carpredefinitoparagrafo1"/>
  </w:style>
  <w:style w:type="paragraph" w:styleId="Intestazione1" w:customStyle="1">
    <w:name w:val="Intestazione1"/>
    <w:basedOn w:val="Normale"/>
    <w:next w:val="Corpotesto"/>
    <w:pPr>
      <w:keepNext w:val="1"/>
      <w:spacing w:after="120" w:before="240"/>
    </w:pPr>
    <w:rPr>
      <w:rFonts w:ascii="Arial" w:cs="Mangal" w:eastAsia="Microsoft YaHei" w:hAnsi="Arial"/>
      <w:sz w:val="28"/>
      <w:szCs w:val="28"/>
    </w:rPr>
  </w:style>
  <w:style w:type="paragraph" w:styleId="Corpotesto">
    <w:name w:val="Body Text"/>
    <w:basedOn w:val="Normale"/>
    <w:pPr>
      <w:widowControl w:val="0"/>
      <w:autoSpaceDE w:val="0"/>
      <w:jc w:val="both"/>
    </w:pPr>
    <w:rPr>
      <w:sz w:val="28"/>
      <w:szCs w:val="24"/>
    </w:rPr>
  </w:style>
  <w:style w:type="paragraph" w:styleId="Elenco">
    <w:name w:val="List"/>
    <w:basedOn w:val="Corpotesto"/>
    <w:rPr>
      <w:rFonts w:cs="Mangal"/>
    </w:rPr>
  </w:style>
  <w:style w:type="paragraph" w:styleId="Didascalia1" w:customStyle="1">
    <w:name w:val="Didascalia1"/>
    <w:basedOn w:val="Normale"/>
    <w:next w:val="Normale"/>
    <w:pPr>
      <w:jc w:val="center"/>
    </w:pPr>
    <w:rPr>
      <w:rFonts w:ascii="Arial" w:cs="Arial" w:hAnsi="Arial"/>
      <w:b w:val="1"/>
      <w:sz w:val="44"/>
    </w:rPr>
  </w:style>
  <w:style w:type="paragraph" w:styleId="Indice" w:customStyle="1">
    <w:name w:val="Indice"/>
    <w:basedOn w:val="Normale"/>
    <w:pPr>
      <w:suppressLineNumbers w:val="1"/>
    </w:pPr>
    <w:rPr>
      <w:rFonts w:cs="Mangal"/>
    </w:r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Sottotitolo">
    <w:name w:val="Subtitle"/>
    <w:basedOn w:val="Normale"/>
    <w:next w:val="Normale"/>
    <w:pPr>
      <w:keepNext w:val="1"/>
      <w:spacing w:after="120" w:before="240"/>
      <w:jc w:val="center"/>
    </w:pPr>
    <w:rPr>
      <w:rFonts w:ascii="Arial" w:cs="Arial" w:eastAsia="Arial" w:hAnsi="Arial"/>
      <w:i w:val="1"/>
      <w:sz w:val="28"/>
      <w:szCs w:val="28"/>
    </w:rPr>
  </w:style>
  <w:style w:type="paragraph" w:styleId="Corpodeltesto21" w:customStyle="1">
    <w:name w:val="Corpo del testo 21"/>
    <w:basedOn w:val="Normale"/>
    <w:pPr>
      <w:jc w:val="both"/>
    </w:pPr>
    <w:rPr>
      <w:rFonts w:ascii="Tahoma" w:cs="Tahoma" w:hAnsi="Tahoma"/>
    </w:rPr>
  </w:style>
  <w:style w:type="paragraph" w:styleId="Contenutotabella" w:customStyle="1">
    <w:name w:val="Contenuto tabella"/>
    <w:basedOn w:val="Normale"/>
    <w:pPr>
      <w:suppressLineNumbers w:val="1"/>
    </w:pPr>
  </w:style>
  <w:style w:type="paragraph" w:styleId="Intestazionetabella" w:customStyle="1">
    <w:name w:val="Intestazione tabella"/>
    <w:basedOn w:val="Contenutotabella"/>
    <w:pPr>
      <w:jc w:val="center"/>
    </w:pPr>
    <w:rPr>
      <w:b w:val="1"/>
      <w:bCs w:val="1"/>
    </w:rPr>
  </w:style>
  <w:style w:type="paragraph" w:styleId="Testofumetto">
    <w:name w:val="Balloon Text"/>
    <w:basedOn w:val="Normale"/>
    <w:link w:val="TestofumettoCarattere"/>
    <w:uiPriority w:val="99"/>
    <w:semiHidden w:val="1"/>
    <w:unhideWhenUsed w:val="1"/>
    <w:rsid w:val="00130D9A"/>
    <w:rPr>
      <w:rFonts w:ascii="Segoe UI" w:hAnsi="Segoe UI"/>
      <w:sz w:val="18"/>
      <w:szCs w:val="18"/>
    </w:rPr>
  </w:style>
  <w:style w:type="character" w:styleId="TestofumettoCarattere" w:customStyle="1">
    <w:name w:val="Testo fumetto Carattere"/>
    <w:link w:val="Testofumetto"/>
    <w:uiPriority w:val="99"/>
    <w:semiHidden w:val="1"/>
    <w:rsid w:val="00130D9A"/>
    <w:rPr>
      <w:rFonts w:ascii="Segoe UI" w:cs="Segoe UI" w:hAnsi="Segoe UI"/>
      <w:sz w:val="18"/>
      <w:szCs w:val="18"/>
      <w:lang w:eastAsia="ar-SA"/>
    </w:rPr>
  </w:style>
  <w:style w:type="paragraph" w:styleId="Standard" w:customStyle="1">
    <w:name w:val="Standard"/>
    <w:rsid w:val="005750C5"/>
    <w:pPr>
      <w:widowControl w:val="0"/>
      <w:suppressAutoHyphens w:val="1"/>
      <w:textAlignment w:val="baseline"/>
    </w:pPr>
    <w:rPr>
      <w:rFonts w:cs="Tahoma" w:eastAsia="Andale Sans UI"/>
      <w:kern w:val="1"/>
      <w:sz w:val="24"/>
      <w:szCs w:val="24"/>
    </w:rPr>
  </w:style>
  <w:style w:type="paragraph" w:styleId="TableContents" w:customStyle="1">
    <w:name w:val="Table Contents"/>
    <w:basedOn w:val="Standard"/>
    <w:rsid w:val="00352230"/>
    <w:pPr>
      <w:suppressLineNumbers w:val="1"/>
    </w:pPr>
  </w:style>
  <w:style w:type="paragraph" w:styleId="NormaleWeb">
    <w:name w:val="Normal (Web)"/>
    <w:basedOn w:val="Normale"/>
    <w:rsid w:val="00AA204E"/>
    <w:pPr>
      <w:widowControl w:val="0"/>
      <w:spacing w:after="119" w:before="280"/>
      <w:textAlignment w:val="baseline"/>
    </w:pPr>
    <w:rPr>
      <w:rFonts w:cs="Tahoma" w:eastAsia="Andale Sans UI"/>
      <w:kern w:val="1"/>
      <w:sz w:val="24"/>
      <w:szCs w:val="24"/>
      <w:lang w:bidi="fa-IR" w:eastAsia="fa-IR" w:val="de-DE"/>
    </w:rPr>
  </w:style>
  <w:style w:type="paragraph" w:styleId="Pidipagina">
    <w:name w:val="footer"/>
    <w:basedOn w:val="Normale"/>
    <w:link w:val="PidipaginaCarattere"/>
    <w:uiPriority w:val="99"/>
    <w:unhideWhenUsed w:val="1"/>
    <w:rsid w:val="006F12B3"/>
    <w:pPr>
      <w:tabs>
        <w:tab w:val="center" w:pos="4819"/>
        <w:tab w:val="right" w:pos="9638"/>
      </w:tabs>
    </w:pPr>
  </w:style>
  <w:style w:type="character" w:styleId="PidipaginaCarattere" w:customStyle="1">
    <w:name w:val="Piè di pagina Carattere"/>
    <w:link w:val="Pidipagina"/>
    <w:uiPriority w:val="99"/>
    <w:rsid w:val="006F12B3"/>
    <w:rPr>
      <w:lang w:eastAsia="ar-SA"/>
    </w:rPr>
  </w:style>
  <w:style w:type="table" w:styleId="a" w:customStyle="1">
    <w:basedOn w:val="TableNormal"/>
    <w:tblPr>
      <w:tblStyleRowBandSize w:val="1"/>
      <w:tblStyleColBandSize w:val="1"/>
      <w:tblCellMar>
        <w:left w:w="79.0" w:type="dxa"/>
        <w:right w:w="79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left w:w="70.0" w:type="dxa"/>
        <w:right w:w="70.0" w:type="dxa"/>
      </w:tblCellMar>
    </w:tblPr>
  </w:style>
  <w:style w:type="paragraph" w:styleId="Subtitle">
    <w:name w:val="Subtitle"/>
    <w:basedOn w:val="Normal"/>
    <w:next w:val="Normal"/>
    <w:pPr>
      <w:keepNext w:val="1"/>
      <w:spacing w:after="120" w:before="240" w:lineRule="auto"/>
      <w:jc w:val="center"/>
    </w:pPr>
    <w:rPr>
      <w:rFonts w:ascii="Arial" w:cs="Arial" w:eastAsia="Arial" w:hAnsi="Arial"/>
      <w:i w:val="1"/>
      <w:sz w:val="28"/>
      <w:szCs w:val="2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footer" Target="footer2.xml"/><Relationship Id="rId10" Type="http://schemas.openxmlformats.org/officeDocument/2006/relationships/header" Target="header1.xml"/><Relationship Id="rId13" Type="http://schemas.openxmlformats.org/officeDocument/2006/relationships/footer" Target="footer1.xml"/><Relationship Id="rId12" Type="http://schemas.openxmlformats.org/officeDocument/2006/relationships/footer" Target="footer3.xm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eader" Target="header3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header" Target="header2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Tahoma-regular.ttf"/><Relationship Id="rId2" Type="http://schemas.openxmlformats.org/officeDocument/2006/relationships/font" Target="fonts/Tahoma-bold.ttf"/><Relationship Id="rId3" Type="http://schemas.openxmlformats.org/officeDocument/2006/relationships/font" Target="fonts/NotoSansSymbols-regular.ttf"/><Relationship Id="rId4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6UTwCQN9s/LfPomt1VaNklql3lg==">CgMxLjAyCGguZ2pkZ3hzOAByITFiYXdhQ0h6RE9Zb2h0aDBSSGhiWDVWZ0ZSZGpBWS1GSg==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2024-09-24T12:18:00Z</dcterms:created>
  <dc:creator>iis7</dc:creator>
</cp:coreProperties>
</file>